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9711" w14:textId="77777777" w:rsidR="002756B3" w:rsidRDefault="0093378F">
      <w:pPr>
        <w:spacing w:after="0" w:line="259" w:lineRule="auto"/>
        <w:ind w:left="0" w:right="212" w:firstLine="0"/>
        <w:jc w:val="right"/>
      </w:pPr>
      <w:r>
        <w:rPr>
          <w:b/>
          <w:sz w:val="32"/>
        </w:rPr>
        <w:t xml:space="preserve">Flash Professional Ocean All Purpose Cleaner 5L </w:t>
      </w:r>
    </w:p>
    <w:p w14:paraId="321755EC" w14:textId="77777777" w:rsidR="002756B3" w:rsidRDefault="0093378F">
      <w:pPr>
        <w:tabs>
          <w:tab w:val="center" w:pos="3815"/>
          <w:tab w:val="center" w:pos="10469"/>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4EB2C3C" wp14:editId="3D0CBAAF">
                <wp:simplePos x="0" y="0"/>
                <wp:positionH relativeFrom="column">
                  <wp:posOffset>-74675</wp:posOffset>
                </wp:positionH>
                <wp:positionV relativeFrom="paragraph">
                  <wp:posOffset>-144271</wp:posOffset>
                </wp:positionV>
                <wp:extent cx="6790944" cy="603758"/>
                <wp:effectExtent l="0" t="0" r="0" b="0"/>
                <wp:wrapNone/>
                <wp:docPr id="18741" name="Group 18741"/>
                <wp:cNvGraphicFramePr/>
                <a:graphic xmlns:a="http://schemas.openxmlformats.org/drawingml/2006/main">
                  <a:graphicData uri="http://schemas.microsoft.com/office/word/2010/wordprocessingGroup">
                    <wpg:wgp>
                      <wpg:cNvGrpSpPr/>
                      <wpg:grpSpPr>
                        <a:xfrm>
                          <a:off x="0" y="0"/>
                          <a:ext cx="6790944" cy="603758"/>
                          <a:chOff x="0" y="0"/>
                          <a:chExt cx="6790944" cy="603758"/>
                        </a:xfrm>
                      </wpg:grpSpPr>
                      <pic:pic xmlns:pic="http://schemas.openxmlformats.org/drawingml/2006/picture">
                        <pic:nvPicPr>
                          <pic:cNvPr id="7" name="Picture 7"/>
                          <pic:cNvPicPr/>
                        </pic:nvPicPr>
                        <pic:blipFill>
                          <a:blip r:embed="rId6"/>
                          <a:stretch>
                            <a:fillRect/>
                          </a:stretch>
                        </pic:blipFill>
                        <pic:spPr>
                          <a:xfrm>
                            <a:off x="77724" y="0"/>
                            <a:ext cx="1729740" cy="467995"/>
                          </a:xfrm>
                          <a:prstGeom prst="rect">
                            <a:avLst/>
                          </a:prstGeom>
                        </pic:spPr>
                      </pic:pic>
                      <wps:wsp>
                        <wps:cNvPr id="20383" name="Shape 20383"/>
                        <wps:cNvSpPr/>
                        <wps:spPr>
                          <a:xfrm>
                            <a:off x="0" y="597662"/>
                            <a:ext cx="1878203" cy="9144"/>
                          </a:xfrm>
                          <a:custGeom>
                            <a:avLst/>
                            <a:gdLst/>
                            <a:ahLst/>
                            <a:cxnLst/>
                            <a:rect l="0" t="0" r="0" b="0"/>
                            <a:pathLst>
                              <a:path w="1878203" h="9144">
                                <a:moveTo>
                                  <a:pt x="0" y="0"/>
                                </a:moveTo>
                                <a:lnTo>
                                  <a:pt x="1878203" y="0"/>
                                </a:lnTo>
                                <a:lnTo>
                                  <a:pt x="1878203"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84" name="Shape 20384"/>
                        <wps:cNvSpPr/>
                        <wps:spPr>
                          <a:xfrm>
                            <a:off x="1869059" y="597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85" name="Shape 20385"/>
                        <wps:cNvSpPr/>
                        <wps:spPr>
                          <a:xfrm>
                            <a:off x="1875155" y="597662"/>
                            <a:ext cx="4915789" cy="9144"/>
                          </a:xfrm>
                          <a:custGeom>
                            <a:avLst/>
                            <a:gdLst/>
                            <a:ahLst/>
                            <a:cxnLst/>
                            <a:rect l="0" t="0" r="0" b="0"/>
                            <a:pathLst>
                              <a:path w="4915789" h="9144">
                                <a:moveTo>
                                  <a:pt x="0" y="0"/>
                                </a:moveTo>
                                <a:lnTo>
                                  <a:pt x="4915789" y="0"/>
                                </a:lnTo>
                                <a:lnTo>
                                  <a:pt x="4915789"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8741" style="width:534.72pt;height:47.54pt;position:absolute;z-index:-2147483622;mso-position-horizontal-relative:text;mso-position-horizontal:absolute;margin-left:-5.88pt;mso-position-vertical-relative:text;margin-top:-11.36pt;" coordsize="67909,6037">
                <v:shape id="Picture 7" style="position:absolute;width:17297;height:4679;left:777;top:0;" filled="f">
                  <v:imagedata r:id="rId7"/>
                </v:shape>
                <v:shape id="Shape 20386" style="position:absolute;width:18782;height:91;left:0;top:5976;" coordsize="1878203,9144" path="m0,0l1878203,0l1878203,9144l0,9144l0,0">
                  <v:stroke weight="0pt" endcap="flat" joinstyle="miter" miterlimit="10" on="false" color="#000000" opacity="0"/>
                  <v:fill on="true" color="#0070c0"/>
                </v:shape>
                <v:shape id="Shape 20387" style="position:absolute;width:91;height:91;left:18690;top:5976;" coordsize="9144,9144" path="m0,0l9144,0l9144,9144l0,9144l0,0">
                  <v:stroke weight="0pt" endcap="flat" joinstyle="miter" miterlimit="10" on="false" color="#000000" opacity="0"/>
                  <v:fill on="true" color="#0070c0"/>
                </v:shape>
                <v:shape id="Shape 20388" style="position:absolute;width:49157;height:91;left:18751;top:5976;" coordsize="4915789,9144" path="m0,0l4915789,0l4915789,9144l0,9144l0,0">
                  <v:stroke weight="0pt" endcap="flat" joinstyle="miter" miterlimit="10" on="false" color="#000000" opacity="0"/>
                  <v:fill on="true" color="#0070c0"/>
                </v:shape>
              </v:group>
            </w:pict>
          </mc:Fallback>
        </mc:AlternateContent>
      </w:r>
      <w:r>
        <w:rPr>
          <w:rFonts w:ascii="Calibri" w:eastAsia="Calibri" w:hAnsi="Calibri" w:cs="Calibri"/>
          <w:sz w:val="22"/>
        </w:rPr>
        <w:tab/>
      </w:r>
      <w:r>
        <w:rPr>
          <w:sz w:val="24"/>
        </w:rPr>
        <w:t xml:space="preserve">Safety Data Sheet </w:t>
      </w:r>
      <w:r>
        <w:rPr>
          <w:sz w:val="24"/>
        </w:rPr>
        <w:tab/>
        <w:t xml:space="preserve"> </w:t>
      </w:r>
    </w:p>
    <w:p w14:paraId="4448040B" w14:textId="77777777" w:rsidR="002756B3" w:rsidRDefault="0093378F">
      <w:pPr>
        <w:spacing w:after="107" w:line="259" w:lineRule="auto"/>
        <w:ind w:left="2730" w:firstLine="0"/>
      </w:pPr>
      <w:r>
        <w:rPr>
          <w:sz w:val="20"/>
        </w:rPr>
        <w:t xml:space="preserve"> </w:t>
      </w:r>
      <w:r>
        <w:rPr>
          <w:sz w:val="14"/>
        </w:rPr>
        <w:t xml:space="preserve">according to Regulation (EC) No. 453/2010 </w:t>
      </w:r>
    </w:p>
    <w:p w14:paraId="19CFF483" w14:textId="77777777" w:rsidR="002756B3" w:rsidRDefault="0093378F">
      <w:pPr>
        <w:tabs>
          <w:tab w:val="center" w:pos="3637"/>
          <w:tab w:val="center" w:pos="6728"/>
          <w:tab w:val="right" w:pos="10556"/>
        </w:tabs>
        <w:spacing w:after="0" w:line="259" w:lineRule="auto"/>
        <w:ind w:left="0" w:firstLine="0"/>
      </w:pPr>
      <w:r>
        <w:rPr>
          <w:rFonts w:ascii="Calibri" w:eastAsia="Calibri" w:hAnsi="Calibri" w:cs="Calibri"/>
          <w:sz w:val="22"/>
        </w:rPr>
        <w:tab/>
      </w:r>
      <w:r>
        <w:rPr>
          <w:sz w:val="14"/>
        </w:rPr>
        <w:t>Date of issue: 30/05/2011</w:t>
      </w:r>
      <w:r>
        <w:rPr>
          <w:b/>
          <w:sz w:val="20"/>
        </w:rPr>
        <w:t xml:space="preserve"> </w:t>
      </w:r>
      <w:r>
        <w:rPr>
          <w:b/>
          <w:sz w:val="20"/>
        </w:rPr>
        <w:tab/>
      </w:r>
      <w:r>
        <w:rPr>
          <w:sz w:val="14"/>
        </w:rPr>
        <w:t xml:space="preserve">Revision date: </w:t>
      </w:r>
      <w:r>
        <w:rPr>
          <w:b/>
          <w:sz w:val="20"/>
        </w:rPr>
        <w:t xml:space="preserve"> </w:t>
      </w:r>
      <w:r>
        <w:rPr>
          <w:b/>
          <w:sz w:val="20"/>
        </w:rPr>
        <w:tab/>
      </w:r>
      <w:r>
        <w:rPr>
          <w:sz w:val="14"/>
        </w:rPr>
        <w:t>Version: 1.0</w:t>
      </w:r>
      <w:r>
        <w:rPr>
          <w:b/>
          <w:sz w:val="20"/>
        </w:rPr>
        <w:t xml:space="preserve"> </w:t>
      </w:r>
    </w:p>
    <w:p w14:paraId="59E40940" w14:textId="77777777" w:rsidR="002756B3" w:rsidRDefault="0093378F">
      <w:pPr>
        <w:spacing w:after="100" w:line="259" w:lineRule="auto"/>
        <w:ind w:left="5" w:firstLine="0"/>
      </w:pPr>
      <w:r>
        <w:rPr>
          <w:sz w:val="2"/>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3575"/>
        <w:gridCol w:w="6951"/>
      </w:tblGrid>
      <w:tr w:rsidR="002756B3" w14:paraId="6CCD009A" w14:textId="77777777">
        <w:trPr>
          <w:trHeight w:val="228"/>
        </w:trPr>
        <w:tc>
          <w:tcPr>
            <w:tcW w:w="10526" w:type="dxa"/>
            <w:gridSpan w:val="2"/>
            <w:tcBorders>
              <w:top w:val="nil"/>
              <w:left w:val="nil"/>
              <w:bottom w:val="nil"/>
              <w:right w:val="nil"/>
            </w:tcBorders>
            <w:shd w:val="clear" w:color="auto" w:fill="0070C0"/>
          </w:tcPr>
          <w:p w14:paraId="1C43B6EA" w14:textId="77777777" w:rsidR="002756B3" w:rsidRDefault="0093378F">
            <w:pPr>
              <w:spacing w:after="0" w:line="259" w:lineRule="auto"/>
              <w:ind w:left="29" w:firstLine="0"/>
            </w:pPr>
            <w:r>
              <w:rPr>
                <w:b/>
                <w:color w:val="FFFFFF"/>
                <w:sz w:val="20"/>
              </w:rPr>
              <w:t xml:space="preserve">SECTION 1: </w:t>
            </w:r>
            <w:r>
              <w:rPr>
                <w:b/>
                <w:color w:val="FFFFFF"/>
                <w:sz w:val="20"/>
              </w:rPr>
              <w:t xml:space="preserve">Identification of the substance/mixture and of the company/undertaking </w:t>
            </w:r>
          </w:p>
        </w:tc>
      </w:tr>
      <w:tr w:rsidR="002756B3" w14:paraId="31287989" w14:textId="77777777">
        <w:trPr>
          <w:trHeight w:val="70"/>
        </w:trPr>
        <w:tc>
          <w:tcPr>
            <w:tcW w:w="3575" w:type="dxa"/>
            <w:tcBorders>
              <w:top w:val="nil"/>
              <w:left w:val="nil"/>
              <w:bottom w:val="nil"/>
              <w:right w:val="nil"/>
            </w:tcBorders>
          </w:tcPr>
          <w:p w14:paraId="0F9D0CBC"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16FE3448" w14:textId="77777777" w:rsidR="002756B3" w:rsidRDefault="002756B3">
            <w:pPr>
              <w:spacing w:after="160" w:line="259" w:lineRule="auto"/>
              <w:ind w:left="0" w:firstLine="0"/>
            </w:pPr>
          </w:p>
        </w:tc>
      </w:tr>
      <w:tr w:rsidR="002756B3" w14:paraId="04DBA473" w14:textId="77777777">
        <w:trPr>
          <w:trHeight w:val="185"/>
        </w:trPr>
        <w:tc>
          <w:tcPr>
            <w:tcW w:w="3575" w:type="dxa"/>
            <w:tcBorders>
              <w:top w:val="nil"/>
              <w:left w:val="nil"/>
              <w:bottom w:val="nil"/>
              <w:right w:val="nil"/>
            </w:tcBorders>
            <w:shd w:val="clear" w:color="auto" w:fill="C6D9F1"/>
          </w:tcPr>
          <w:p w14:paraId="78CB4C44" w14:textId="77777777" w:rsidR="002756B3" w:rsidRDefault="0093378F">
            <w:pPr>
              <w:tabs>
                <w:tab w:val="center" w:pos="1401"/>
              </w:tabs>
              <w:spacing w:after="0" w:line="259" w:lineRule="auto"/>
              <w:ind w:left="0" w:firstLine="0"/>
            </w:pPr>
            <w:r>
              <w:rPr>
                <w:b/>
                <w:color w:val="0070C0"/>
              </w:rPr>
              <w:t xml:space="preserve">1.1. </w:t>
            </w:r>
            <w:r>
              <w:rPr>
                <w:b/>
                <w:color w:val="0070C0"/>
              </w:rPr>
              <w:tab/>
              <w:t xml:space="preserve">Product identifier </w:t>
            </w:r>
          </w:p>
        </w:tc>
        <w:tc>
          <w:tcPr>
            <w:tcW w:w="6952" w:type="dxa"/>
            <w:tcBorders>
              <w:top w:val="nil"/>
              <w:left w:val="nil"/>
              <w:bottom w:val="nil"/>
              <w:right w:val="nil"/>
            </w:tcBorders>
            <w:shd w:val="clear" w:color="auto" w:fill="C6D9F1"/>
          </w:tcPr>
          <w:p w14:paraId="2A39C231" w14:textId="77777777" w:rsidR="002756B3" w:rsidRDefault="002756B3">
            <w:pPr>
              <w:spacing w:after="160" w:line="259" w:lineRule="auto"/>
              <w:ind w:left="0" w:firstLine="0"/>
            </w:pPr>
          </w:p>
        </w:tc>
      </w:tr>
      <w:tr w:rsidR="002756B3" w14:paraId="781DA269" w14:textId="77777777">
        <w:trPr>
          <w:trHeight w:val="273"/>
        </w:trPr>
        <w:tc>
          <w:tcPr>
            <w:tcW w:w="3575" w:type="dxa"/>
            <w:tcBorders>
              <w:top w:val="nil"/>
              <w:left w:val="nil"/>
              <w:bottom w:val="nil"/>
              <w:right w:val="nil"/>
            </w:tcBorders>
          </w:tcPr>
          <w:p w14:paraId="794090A9" w14:textId="77777777" w:rsidR="002756B3" w:rsidRDefault="0093378F">
            <w:pPr>
              <w:spacing w:after="0" w:line="259" w:lineRule="auto"/>
              <w:ind w:left="24" w:firstLine="0"/>
            </w:pPr>
            <w:r>
              <w:t xml:space="preserve">Chemical type </w:t>
            </w:r>
          </w:p>
        </w:tc>
        <w:tc>
          <w:tcPr>
            <w:tcW w:w="6952" w:type="dxa"/>
            <w:tcBorders>
              <w:top w:val="nil"/>
              <w:left w:val="nil"/>
              <w:bottom w:val="nil"/>
              <w:right w:val="nil"/>
            </w:tcBorders>
          </w:tcPr>
          <w:p w14:paraId="3CFAAF23" w14:textId="77777777" w:rsidR="002756B3" w:rsidRDefault="0093378F">
            <w:pPr>
              <w:spacing w:after="0" w:line="259" w:lineRule="auto"/>
              <w:ind w:left="0" w:firstLine="0"/>
            </w:pPr>
            <w:r>
              <w:t xml:space="preserve">: Mixture </w:t>
            </w:r>
          </w:p>
        </w:tc>
      </w:tr>
      <w:tr w:rsidR="002756B3" w14:paraId="58744CA3" w14:textId="77777777">
        <w:trPr>
          <w:trHeight w:val="256"/>
        </w:trPr>
        <w:tc>
          <w:tcPr>
            <w:tcW w:w="3575" w:type="dxa"/>
            <w:tcBorders>
              <w:top w:val="nil"/>
              <w:left w:val="nil"/>
              <w:bottom w:val="nil"/>
              <w:right w:val="nil"/>
            </w:tcBorders>
          </w:tcPr>
          <w:p w14:paraId="23EC880A" w14:textId="77777777" w:rsidR="002756B3" w:rsidRDefault="0093378F">
            <w:pPr>
              <w:spacing w:after="0" w:line="259" w:lineRule="auto"/>
              <w:ind w:left="24" w:firstLine="0"/>
            </w:pPr>
            <w:r>
              <w:t xml:space="preserve">Trade name </w:t>
            </w:r>
          </w:p>
        </w:tc>
        <w:tc>
          <w:tcPr>
            <w:tcW w:w="6952" w:type="dxa"/>
            <w:tcBorders>
              <w:top w:val="nil"/>
              <w:left w:val="nil"/>
              <w:bottom w:val="nil"/>
              <w:right w:val="nil"/>
            </w:tcBorders>
          </w:tcPr>
          <w:p w14:paraId="442B9EB5" w14:textId="77777777" w:rsidR="002756B3" w:rsidRDefault="0093378F">
            <w:pPr>
              <w:spacing w:after="0" w:line="259" w:lineRule="auto"/>
              <w:ind w:left="0" w:firstLine="0"/>
            </w:pPr>
            <w:r>
              <w:t xml:space="preserve">: Flash Professional Ocean All Purpose Cleaner 5L </w:t>
            </w:r>
          </w:p>
        </w:tc>
      </w:tr>
      <w:tr w:rsidR="002756B3" w14:paraId="3D451A8A" w14:textId="77777777">
        <w:trPr>
          <w:trHeight w:val="355"/>
        </w:trPr>
        <w:tc>
          <w:tcPr>
            <w:tcW w:w="3575" w:type="dxa"/>
            <w:tcBorders>
              <w:top w:val="nil"/>
              <w:left w:val="nil"/>
              <w:bottom w:val="nil"/>
              <w:right w:val="nil"/>
            </w:tcBorders>
          </w:tcPr>
          <w:p w14:paraId="00ACDC9D" w14:textId="77777777" w:rsidR="002756B3" w:rsidRDefault="0093378F">
            <w:pPr>
              <w:spacing w:after="130" w:line="259" w:lineRule="auto"/>
              <w:ind w:left="29" w:firstLine="0"/>
            </w:pPr>
            <w:r>
              <w:rPr>
                <w:sz w:val="2"/>
              </w:rPr>
              <w:t xml:space="preserve"> </w:t>
            </w:r>
          </w:p>
          <w:p w14:paraId="02982CE2" w14:textId="77777777" w:rsidR="002756B3" w:rsidRDefault="0093378F">
            <w:pPr>
              <w:spacing w:after="0" w:line="259" w:lineRule="auto"/>
              <w:ind w:left="24" w:firstLine="0"/>
            </w:pPr>
            <w:r>
              <w:t xml:space="preserve">Product code </w:t>
            </w:r>
          </w:p>
          <w:p w14:paraId="22FE9646"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1BD7B4F0" w14:textId="77777777" w:rsidR="002756B3" w:rsidRDefault="0093378F">
            <w:pPr>
              <w:spacing w:after="0" w:line="259" w:lineRule="auto"/>
              <w:ind w:left="0" w:firstLine="0"/>
            </w:pPr>
            <w:r>
              <w:t xml:space="preserve">: PA00166861 </w:t>
            </w:r>
          </w:p>
        </w:tc>
      </w:tr>
      <w:tr w:rsidR="002756B3" w14:paraId="764F220E" w14:textId="77777777">
        <w:trPr>
          <w:trHeight w:val="185"/>
        </w:trPr>
        <w:tc>
          <w:tcPr>
            <w:tcW w:w="10526" w:type="dxa"/>
            <w:gridSpan w:val="2"/>
            <w:tcBorders>
              <w:top w:val="nil"/>
              <w:left w:val="nil"/>
              <w:bottom w:val="nil"/>
              <w:right w:val="nil"/>
            </w:tcBorders>
            <w:shd w:val="clear" w:color="auto" w:fill="C6D9F1"/>
          </w:tcPr>
          <w:p w14:paraId="1F17FCEF" w14:textId="77777777" w:rsidR="002756B3" w:rsidRDefault="0093378F">
            <w:pPr>
              <w:tabs>
                <w:tab w:val="center" w:pos="3717"/>
              </w:tabs>
              <w:spacing w:after="0" w:line="259" w:lineRule="auto"/>
              <w:ind w:left="0" w:firstLine="0"/>
            </w:pPr>
            <w:r>
              <w:rPr>
                <w:b/>
                <w:color w:val="0070C0"/>
              </w:rPr>
              <w:t xml:space="preserve">1.2. </w:t>
            </w:r>
            <w:r>
              <w:rPr>
                <w:b/>
                <w:color w:val="0070C0"/>
              </w:rPr>
              <w:tab/>
            </w:r>
            <w:r>
              <w:rPr>
                <w:b/>
                <w:color w:val="0070C0"/>
              </w:rPr>
              <w:t xml:space="preserve">Relevant identified uses of the substance or mixture and uses advised against </w:t>
            </w:r>
          </w:p>
        </w:tc>
      </w:tr>
      <w:tr w:rsidR="002756B3" w14:paraId="125F7B18" w14:textId="77777777">
        <w:trPr>
          <w:trHeight w:val="1550"/>
        </w:trPr>
        <w:tc>
          <w:tcPr>
            <w:tcW w:w="3575" w:type="dxa"/>
            <w:tcBorders>
              <w:top w:val="nil"/>
              <w:left w:val="nil"/>
              <w:bottom w:val="nil"/>
              <w:right w:val="nil"/>
            </w:tcBorders>
            <w:vAlign w:val="bottom"/>
          </w:tcPr>
          <w:p w14:paraId="54DA6CFE" w14:textId="77777777" w:rsidR="002756B3" w:rsidRDefault="0093378F">
            <w:pPr>
              <w:spacing w:after="0" w:line="325" w:lineRule="auto"/>
              <w:ind w:left="29" w:right="222" w:firstLine="0"/>
            </w:pPr>
            <w:r>
              <w:rPr>
                <w:b/>
                <w:color w:val="0070C0"/>
              </w:rPr>
              <w:t xml:space="preserve">1.2.1. </w:t>
            </w:r>
            <w:r>
              <w:rPr>
                <w:b/>
                <w:color w:val="0070C0"/>
              </w:rPr>
              <w:tab/>
              <w:t xml:space="preserve">Relevant identified uses </w:t>
            </w:r>
            <w:r>
              <w:t xml:space="preserve">Intended for </w:t>
            </w:r>
            <w:proofErr w:type="gramStart"/>
            <w:r>
              <w:t>general public</w:t>
            </w:r>
            <w:proofErr w:type="gramEnd"/>
            <w:r>
              <w:t xml:space="preserve"> </w:t>
            </w:r>
          </w:p>
          <w:p w14:paraId="5A943A7E" w14:textId="77777777" w:rsidR="002756B3" w:rsidRDefault="0093378F">
            <w:pPr>
              <w:spacing w:after="0" w:line="259" w:lineRule="auto"/>
              <w:ind w:left="24" w:firstLine="0"/>
            </w:pPr>
            <w:r>
              <w:t xml:space="preserve">Function or use category </w:t>
            </w:r>
          </w:p>
          <w:p w14:paraId="0394D509" w14:textId="77777777" w:rsidR="002756B3" w:rsidRDefault="0093378F">
            <w:pPr>
              <w:spacing w:after="245" w:line="259" w:lineRule="auto"/>
              <w:ind w:left="29" w:firstLine="0"/>
            </w:pPr>
            <w:r>
              <w:rPr>
                <w:sz w:val="2"/>
              </w:rPr>
              <w:t xml:space="preserve"> </w:t>
            </w:r>
          </w:p>
          <w:p w14:paraId="7FBD64E6" w14:textId="77777777" w:rsidR="002756B3" w:rsidRDefault="0093378F">
            <w:pPr>
              <w:tabs>
                <w:tab w:val="center" w:pos="1552"/>
              </w:tabs>
              <w:spacing w:after="53" w:line="259" w:lineRule="auto"/>
              <w:ind w:left="0" w:firstLine="0"/>
            </w:pPr>
            <w:r>
              <w:rPr>
                <w:b/>
                <w:color w:val="0070C0"/>
              </w:rPr>
              <w:t xml:space="preserve">1.2.2. </w:t>
            </w:r>
            <w:r>
              <w:rPr>
                <w:b/>
                <w:color w:val="0070C0"/>
              </w:rPr>
              <w:tab/>
              <w:t xml:space="preserve">Uses advised against </w:t>
            </w:r>
          </w:p>
          <w:p w14:paraId="1FD4D952" w14:textId="77777777" w:rsidR="002756B3" w:rsidRDefault="0093378F">
            <w:pPr>
              <w:spacing w:after="0" w:line="259" w:lineRule="auto"/>
              <w:ind w:left="29" w:firstLine="0"/>
            </w:pPr>
            <w:r>
              <w:t xml:space="preserve">No additional information available </w:t>
            </w:r>
          </w:p>
          <w:p w14:paraId="43A1EBBE"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35DDA068" w14:textId="77777777" w:rsidR="002756B3" w:rsidRDefault="0093378F">
            <w:pPr>
              <w:spacing w:after="0" w:line="259" w:lineRule="auto"/>
              <w:ind w:left="0" w:firstLine="0"/>
            </w:pPr>
            <w:r>
              <w:t xml:space="preserve">: Cleaning/washing agents and additives </w:t>
            </w:r>
          </w:p>
        </w:tc>
      </w:tr>
      <w:tr w:rsidR="002756B3" w14:paraId="0B285DAD" w14:textId="77777777">
        <w:trPr>
          <w:trHeight w:val="185"/>
        </w:trPr>
        <w:tc>
          <w:tcPr>
            <w:tcW w:w="10526" w:type="dxa"/>
            <w:gridSpan w:val="2"/>
            <w:tcBorders>
              <w:top w:val="nil"/>
              <w:left w:val="nil"/>
              <w:bottom w:val="nil"/>
              <w:right w:val="nil"/>
            </w:tcBorders>
            <w:shd w:val="clear" w:color="auto" w:fill="C6D9F1"/>
          </w:tcPr>
          <w:p w14:paraId="7401FBDE" w14:textId="77777777" w:rsidR="002756B3" w:rsidRDefault="0093378F">
            <w:pPr>
              <w:tabs>
                <w:tab w:val="center" w:pos="2483"/>
              </w:tabs>
              <w:spacing w:after="0" w:line="259" w:lineRule="auto"/>
              <w:ind w:left="0" w:firstLine="0"/>
            </w:pPr>
            <w:r>
              <w:rPr>
                <w:b/>
                <w:color w:val="0070C0"/>
              </w:rPr>
              <w:t xml:space="preserve">1.3. </w:t>
            </w:r>
            <w:r>
              <w:rPr>
                <w:b/>
                <w:color w:val="0070C0"/>
              </w:rPr>
              <w:tab/>
              <w:t xml:space="preserve">Details of the supplier of the safety data sheet </w:t>
            </w:r>
          </w:p>
        </w:tc>
      </w:tr>
    </w:tbl>
    <w:p w14:paraId="269E6A39" w14:textId="77777777" w:rsidR="002756B3" w:rsidRDefault="0093378F">
      <w:pPr>
        <w:ind w:left="0"/>
      </w:pPr>
      <w:r>
        <w:t xml:space="preserve">Procter &amp; Gamble UK Brooklands, Weybridge, Surrey, KT13 0XP, UK   </w:t>
      </w:r>
    </w:p>
    <w:p w14:paraId="265DE546" w14:textId="77777777" w:rsidR="002756B3" w:rsidRDefault="0093378F">
      <w:pPr>
        <w:spacing w:after="0" w:line="259" w:lineRule="auto"/>
        <w:ind w:left="5" w:firstLine="0"/>
      </w:pPr>
      <w:r>
        <w:t xml:space="preserve"> </w:t>
      </w:r>
    </w:p>
    <w:p w14:paraId="7B317CBA" w14:textId="77777777" w:rsidR="002756B3" w:rsidRDefault="0093378F">
      <w:pPr>
        <w:ind w:left="0" w:right="6511"/>
      </w:pPr>
      <w:r>
        <w:t xml:space="preserve">Tel: 01932 896000 Fax: 01932 896200   sds.im@pg.com </w:t>
      </w:r>
    </w:p>
    <w:p w14:paraId="348AE4A8"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47F6C334" w14:textId="77777777">
        <w:trPr>
          <w:trHeight w:val="182"/>
        </w:trPr>
        <w:tc>
          <w:tcPr>
            <w:tcW w:w="737" w:type="dxa"/>
            <w:tcBorders>
              <w:top w:val="nil"/>
              <w:left w:val="nil"/>
              <w:bottom w:val="nil"/>
              <w:right w:val="nil"/>
            </w:tcBorders>
            <w:shd w:val="clear" w:color="auto" w:fill="C6D9F1"/>
          </w:tcPr>
          <w:p w14:paraId="4F72C8E3" w14:textId="77777777" w:rsidR="002756B3" w:rsidRDefault="0093378F">
            <w:pPr>
              <w:spacing w:after="0" w:line="259" w:lineRule="auto"/>
              <w:ind w:left="29" w:firstLine="0"/>
            </w:pPr>
            <w:r>
              <w:rPr>
                <w:b/>
                <w:color w:val="0070C0"/>
              </w:rPr>
              <w:t xml:space="preserve">1.4. </w:t>
            </w:r>
          </w:p>
        </w:tc>
        <w:tc>
          <w:tcPr>
            <w:tcW w:w="9789" w:type="dxa"/>
            <w:tcBorders>
              <w:top w:val="nil"/>
              <w:left w:val="nil"/>
              <w:bottom w:val="nil"/>
              <w:right w:val="nil"/>
            </w:tcBorders>
            <w:shd w:val="clear" w:color="auto" w:fill="C6D9F1"/>
          </w:tcPr>
          <w:p w14:paraId="01918DBA" w14:textId="77777777" w:rsidR="002756B3" w:rsidRDefault="0093378F">
            <w:pPr>
              <w:spacing w:after="0" w:line="259" w:lineRule="auto"/>
              <w:ind w:left="0" w:firstLine="0"/>
            </w:pPr>
            <w:r>
              <w:rPr>
                <w:b/>
                <w:color w:val="0070C0"/>
              </w:rPr>
              <w:t xml:space="preserve">Emergency telephone number </w:t>
            </w:r>
          </w:p>
        </w:tc>
      </w:tr>
    </w:tbl>
    <w:p w14:paraId="60AB894B" w14:textId="77777777" w:rsidR="002756B3" w:rsidRDefault="0093378F">
      <w:pPr>
        <w:ind w:left="123"/>
      </w:pPr>
      <w:r>
        <w:t xml:space="preserve">Emergency number </w:t>
      </w:r>
      <w:r>
        <w:tab/>
        <w:t xml:space="preserve">(UK) Emergency Tel: 0800 328 8304                                                                                               </w:t>
      </w:r>
      <w:r>
        <w:rPr>
          <w:b/>
        </w:rPr>
        <w:t xml:space="preserve"> </w:t>
      </w:r>
      <w:r>
        <w:rPr>
          <w:b/>
        </w:rPr>
        <w:tab/>
      </w:r>
      <w:r>
        <w:t xml:space="preserve">(IRL) Emergency Tel: 1800 509 497 </w:t>
      </w:r>
    </w:p>
    <w:p w14:paraId="2FBEDAAA" w14:textId="77777777" w:rsidR="002756B3" w:rsidRDefault="0093378F">
      <w:pPr>
        <w:spacing w:after="310" w:line="259" w:lineRule="auto"/>
        <w:ind w:left="4074" w:firstLine="0"/>
      </w:pPr>
      <w:r>
        <w:rPr>
          <w:b/>
          <w:sz w:val="2"/>
        </w:rPr>
        <w:t xml:space="preserve"> </w:t>
      </w:r>
    </w:p>
    <w:p w14:paraId="47D76C1F" w14:textId="77777777" w:rsidR="002756B3" w:rsidRDefault="0093378F">
      <w:pPr>
        <w:pStyle w:val="Heading1"/>
        <w:ind w:left="0"/>
      </w:pPr>
      <w:r>
        <w:t xml:space="preserve">SECTION 2: Hazards identification </w:t>
      </w:r>
    </w:p>
    <w:p w14:paraId="2E5BBC3A"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080AE627" w14:textId="77777777">
        <w:trPr>
          <w:trHeight w:val="182"/>
        </w:trPr>
        <w:tc>
          <w:tcPr>
            <w:tcW w:w="737" w:type="dxa"/>
            <w:tcBorders>
              <w:top w:val="nil"/>
              <w:left w:val="nil"/>
              <w:bottom w:val="nil"/>
              <w:right w:val="nil"/>
            </w:tcBorders>
            <w:shd w:val="clear" w:color="auto" w:fill="C6D9F1"/>
          </w:tcPr>
          <w:p w14:paraId="1050C42E" w14:textId="77777777" w:rsidR="002756B3" w:rsidRDefault="0093378F">
            <w:pPr>
              <w:spacing w:after="0" w:line="259" w:lineRule="auto"/>
              <w:ind w:left="29" w:firstLine="0"/>
            </w:pPr>
            <w:r>
              <w:rPr>
                <w:b/>
                <w:color w:val="0070C0"/>
              </w:rPr>
              <w:t xml:space="preserve">2.1. </w:t>
            </w:r>
          </w:p>
        </w:tc>
        <w:tc>
          <w:tcPr>
            <w:tcW w:w="9789" w:type="dxa"/>
            <w:tcBorders>
              <w:top w:val="nil"/>
              <w:left w:val="nil"/>
              <w:bottom w:val="nil"/>
              <w:right w:val="nil"/>
            </w:tcBorders>
            <w:shd w:val="clear" w:color="auto" w:fill="C6D9F1"/>
          </w:tcPr>
          <w:p w14:paraId="0582DAA7" w14:textId="77777777" w:rsidR="002756B3" w:rsidRDefault="0093378F">
            <w:pPr>
              <w:spacing w:after="0" w:line="259" w:lineRule="auto"/>
              <w:ind w:left="0" w:firstLine="0"/>
            </w:pPr>
            <w:r>
              <w:rPr>
                <w:b/>
                <w:color w:val="0070C0"/>
              </w:rPr>
              <w:t xml:space="preserve">Classification of the substance or mixture </w:t>
            </w:r>
          </w:p>
        </w:tc>
      </w:tr>
    </w:tbl>
    <w:p w14:paraId="252C2376" w14:textId="77777777" w:rsidR="002756B3" w:rsidRDefault="0093378F">
      <w:pPr>
        <w:pStyle w:val="Heading2"/>
        <w:spacing w:line="321" w:lineRule="auto"/>
        <w:ind w:left="0" w:right="5179"/>
      </w:pPr>
      <w:r>
        <w:t xml:space="preserve">Classification according to Directive 67/548/EEC or 1999/45/EC </w:t>
      </w:r>
      <w:r>
        <w:rPr>
          <w:b w:val="0"/>
          <w:color w:val="000000"/>
        </w:rPr>
        <w:t xml:space="preserve">Not classified </w:t>
      </w:r>
      <w:r>
        <w:t xml:space="preserve">Adverse physicochemical, human health and environmental effects </w:t>
      </w:r>
      <w:r>
        <w:rPr>
          <w:b w:val="0"/>
          <w:color w:val="000000"/>
        </w:rPr>
        <w:t xml:space="preserve">No additional information available </w:t>
      </w:r>
    </w:p>
    <w:p w14:paraId="29592FAC" w14:textId="77777777" w:rsidR="002756B3" w:rsidRDefault="0093378F">
      <w:pPr>
        <w:spacing w:after="185" w:line="259" w:lineRule="auto"/>
        <w:ind w:left="5" w:firstLine="0"/>
      </w:pPr>
      <w:r>
        <w:rPr>
          <w:sz w:val="2"/>
        </w:rPr>
        <w:t xml:space="preserve"> </w:t>
      </w:r>
    </w:p>
    <w:p w14:paraId="5D86B01A"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3575"/>
        <w:gridCol w:w="6951"/>
      </w:tblGrid>
      <w:tr w:rsidR="002756B3" w14:paraId="1B14D6BF" w14:textId="77777777">
        <w:trPr>
          <w:trHeight w:val="185"/>
        </w:trPr>
        <w:tc>
          <w:tcPr>
            <w:tcW w:w="10526" w:type="dxa"/>
            <w:gridSpan w:val="2"/>
            <w:tcBorders>
              <w:top w:val="nil"/>
              <w:left w:val="nil"/>
              <w:bottom w:val="nil"/>
              <w:right w:val="nil"/>
            </w:tcBorders>
            <w:shd w:val="clear" w:color="auto" w:fill="C6D9F1"/>
          </w:tcPr>
          <w:p w14:paraId="131EAE63" w14:textId="77777777" w:rsidR="002756B3" w:rsidRDefault="0093378F">
            <w:pPr>
              <w:tabs>
                <w:tab w:val="center" w:pos="1316"/>
              </w:tabs>
              <w:spacing w:after="0" w:line="259" w:lineRule="auto"/>
              <w:ind w:left="0" w:firstLine="0"/>
            </w:pPr>
            <w:r>
              <w:rPr>
                <w:b/>
                <w:color w:val="0070C0"/>
              </w:rPr>
              <w:t xml:space="preserve">2.2. </w:t>
            </w:r>
            <w:r>
              <w:rPr>
                <w:b/>
                <w:color w:val="0070C0"/>
              </w:rPr>
              <w:tab/>
              <w:t xml:space="preserve">Label elements </w:t>
            </w:r>
          </w:p>
        </w:tc>
      </w:tr>
      <w:tr w:rsidR="002756B3" w14:paraId="2AFDAFDF" w14:textId="77777777">
        <w:trPr>
          <w:trHeight w:val="577"/>
        </w:trPr>
        <w:tc>
          <w:tcPr>
            <w:tcW w:w="10526" w:type="dxa"/>
            <w:gridSpan w:val="2"/>
            <w:tcBorders>
              <w:top w:val="nil"/>
              <w:left w:val="nil"/>
              <w:bottom w:val="nil"/>
              <w:right w:val="nil"/>
            </w:tcBorders>
          </w:tcPr>
          <w:p w14:paraId="097F1B82" w14:textId="77777777" w:rsidR="002756B3" w:rsidRDefault="0093378F">
            <w:pPr>
              <w:spacing w:after="42" w:line="259" w:lineRule="auto"/>
              <w:ind w:left="29" w:firstLine="0"/>
            </w:pPr>
            <w:r>
              <w:rPr>
                <w:b/>
                <w:color w:val="0070C0"/>
              </w:rPr>
              <w:t xml:space="preserve">Labelling according to Directive 67/548/EEC or 1999/45/EC </w:t>
            </w:r>
          </w:p>
          <w:p w14:paraId="6C4EED97" w14:textId="77777777" w:rsidR="002756B3" w:rsidRDefault="0093378F">
            <w:pPr>
              <w:tabs>
                <w:tab w:val="center" w:pos="3597"/>
                <w:tab w:val="center" w:pos="4291"/>
                <w:tab w:val="center" w:pos="4878"/>
                <w:tab w:val="center" w:pos="6023"/>
                <w:tab w:val="center" w:pos="7170"/>
                <w:tab w:val="center" w:pos="8316"/>
                <w:tab w:val="center" w:pos="9461"/>
              </w:tabs>
              <w:spacing w:after="0" w:line="259" w:lineRule="auto"/>
              <w:ind w:left="0" w:firstLine="0"/>
            </w:pPr>
            <w:r>
              <w:t xml:space="preserve">Hazard symbols </w:t>
            </w:r>
            <w:r>
              <w:tab/>
              <w:t xml:space="preserve">: </w:t>
            </w:r>
            <w:r>
              <w:tab/>
            </w:r>
            <w:r>
              <w:rPr>
                <w:sz w:val="12"/>
              </w:rPr>
              <w:t>-</w:t>
            </w:r>
            <w:r>
              <w:rPr>
                <w:vertAlign w:val="superscript"/>
              </w:rPr>
              <w:t xml:space="preserve"> </w:t>
            </w:r>
            <w:r>
              <w:rPr>
                <w:vertAlign w:val="superscript"/>
              </w:rPr>
              <w:tab/>
            </w:r>
            <w:r>
              <w:t xml:space="preserve"> </w:t>
            </w:r>
            <w:r>
              <w:tab/>
              <w:t xml:space="preserve"> </w:t>
            </w:r>
            <w:r>
              <w:tab/>
              <w:t xml:space="preserve"> </w:t>
            </w:r>
            <w:r>
              <w:tab/>
              <w:t xml:space="preserve"> </w:t>
            </w:r>
            <w:r>
              <w:tab/>
              <w:t xml:space="preserve"> </w:t>
            </w:r>
          </w:p>
        </w:tc>
      </w:tr>
      <w:tr w:rsidR="002756B3" w14:paraId="22966436" w14:textId="77777777">
        <w:trPr>
          <w:trHeight w:val="429"/>
        </w:trPr>
        <w:tc>
          <w:tcPr>
            <w:tcW w:w="3575" w:type="dxa"/>
            <w:tcBorders>
              <w:top w:val="nil"/>
              <w:left w:val="nil"/>
              <w:bottom w:val="nil"/>
              <w:right w:val="nil"/>
            </w:tcBorders>
          </w:tcPr>
          <w:p w14:paraId="6150B4C8" w14:textId="77777777" w:rsidR="002756B3" w:rsidRDefault="0093378F">
            <w:pPr>
              <w:spacing w:after="0" w:line="259" w:lineRule="auto"/>
              <w:ind w:left="24" w:firstLine="0"/>
            </w:pPr>
            <w:r>
              <w:t xml:space="preserve">R-phrases </w:t>
            </w:r>
          </w:p>
        </w:tc>
        <w:tc>
          <w:tcPr>
            <w:tcW w:w="6952" w:type="dxa"/>
            <w:tcBorders>
              <w:top w:val="nil"/>
              <w:left w:val="nil"/>
              <w:bottom w:val="nil"/>
              <w:right w:val="nil"/>
            </w:tcBorders>
          </w:tcPr>
          <w:p w14:paraId="70345464" w14:textId="77777777" w:rsidR="002756B3" w:rsidRDefault="0093378F">
            <w:pPr>
              <w:spacing w:after="0" w:line="259" w:lineRule="auto"/>
              <w:ind w:left="158" w:hanging="158"/>
            </w:pPr>
            <w:r>
              <w:t xml:space="preserve">: </w:t>
            </w:r>
            <w:r>
              <w:t xml:space="preserve">Not classified as dangerous according to the criteria of directive(s) 67/548/EEC and/or 1999/45/EC </w:t>
            </w:r>
          </w:p>
        </w:tc>
      </w:tr>
      <w:tr w:rsidR="002756B3" w14:paraId="6D26DFCB" w14:textId="77777777">
        <w:trPr>
          <w:trHeight w:val="368"/>
        </w:trPr>
        <w:tc>
          <w:tcPr>
            <w:tcW w:w="3575" w:type="dxa"/>
            <w:tcBorders>
              <w:top w:val="nil"/>
              <w:left w:val="nil"/>
              <w:bottom w:val="nil"/>
              <w:right w:val="nil"/>
            </w:tcBorders>
          </w:tcPr>
          <w:p w14:paraId="7E8F2409" w14:textId="77777777" w:rsidR="002756B3" w:rsidRDefault="0093378F">
            <w:pPr>
              <w:spacing w:after="0" w:line="259" w:lineRule="auto"/>
              <w:ind w:left="24" w:firstLine="0"/>
            </w:pPr>
            <w:r>
              <w:t xml:space="preserve">S-phrases </w:t>
            </w:r>
          </w:p>
          <w:p w14:paraId="546664DB" w14:textId="77777777" w:rsidR="002756B3" w:rsidRDefault="0093378F">
            <w:pPr>
              <w:spacing w:after="39" w:line="259" w:lineRule="auto"/>
              <w:ind w:left="29" w:firstLine="0"/>
            </w:pPr>
            <w:r>
              <w:rPr>
                <w:sz w:val="2"/>
              </w:rPr>
              <w:t xml:space="preserve"> </w:t>
            </w:r>
          </w:p>
          <w:p w14:paraId="7737FB80"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39B84474" w14:textId="77777777" w:rsidR="002756B3" w:rsidRDefault="0093378F">
            <w:pPr>
              <w:spacing w:after="0" w:line="259" w:lineRule="auto"/>
              <w:ind w:left="0" w:firstLine="0"/>
            </w:pPr>
            <w:r>
              <w:t xml:space="preserve">: S2 - Keep out of the reach of children. </w:t>
            </w:r>
          </w:p>
        </w:tc>
      </w:tr>
      <w:tr w:rsidR="002756B3" w14:paraId="2AEF1773" w14:textId="77777777">
        <w:trPr>
          <w:trHeight w:val="182"/>
        </w:trPr>
        <w:tc>
          <w:tcPr>
            <w:tcW w:w="3575" w:type="dxa"/>
            <w:tcBorders>
              <w:top w:val="nil"/>
              <w:left w:val="nil"/>
              <w:bottom w:val="nil"/>
              <w:right w:val="nil"/>
            </w:tcBorders>
            <w:shd w:val="clear" w:color="auto" w:fill="C6D9F1"/>
          </w:tcPr>
          <w:p w14:paraId="07645DCB" w14:textId="77777777" w:rsidR="002756B3" w:rsidRDefault="0093378F">
            <w:pPr>
              <w:tabs>
                <w:tab w:val="center" w:pos="1276"/>
              </w:tabs>
              <w:spacing w:after="0" w:line="259" w:lineRule="auto"/>
              <w:ind w:left="0" w:firstLine="0"/>
            </w:pPr>
            <w:r>
              <w:rPr>
                <w:b/>
                <w:color w:val="0070C0"/>
              </w:rPr>
              <w:t xml:space="preserve">2.3. </w:t>
            </w:r>
            <w:r>
              <w:rPr>
                <w:b/>
                <w:color w:val="0070C0"/>
              </w:rPr>
              <w:tab/>
              <w:t xml:space="preserve">Other hazards </w:t>
            </w:r>
          </w:p>
        </w:tc>
        <w:tc>
          <w:tcPr>
            <w:tcW w:w="6952" w:type="dxa"/>
            <w:tcBorders>
              <w:top w:val="nil"/>
              <w:left w:val="nil"/>
              <w:bottom w:val="nil"/>
              <w:right w:val="nil"/>
            </w:tcBorders>
            <w:shd w:val="clear" w:color="auto" w:fill="C6D9F1"/>
          </w:tcPr>
          <w:p w14:paraId="306EEFB7" w14:textId="77777777" w:rsidR="002756B3" w:rsidRDefault="002756B3">
            <w:pPr>
              <w:spacing w:after="160" w:line="259" w:lineRule="auto"/>
              <w:ind w:left="0" w:firstLine="0"/>
            </w:pPr>
          </w:p>
        </w:tc>
      </w:tr>
      <w:tr w:rsidR="002756B3" w14:paraId="5CC2F522" w14:textId="77777777">
        <w:trPr>
          <w:trHeight w:val="365"/>
        </w:trPr>
        <w:tc>
          <w:tcPr>
            <w:tcW w:w="3575" w:type="dxa"/>
            <w:tcBorders>
              <w:top w:val="nil"/>
              <w:left w:val="nil"/>
              <w:bottom w:val="nil"/>
              <w:right w:val="nil"/>
            </w:tcBorders>
          </w:tcPr>
          <w:p w14:paraId="316353B2" w14:textId="77777777" w:rsidR="002756B3" w:rsidRDefault="0093378F">
            <w:pPr>
              <w:spacing w:after="0" w:line="259" w:lineRule="auto"/>
              <w:ind w:left="29" w:firstLine="0"/>
            </w:pPr>
            <w:r>
              <w:t xml:space="preserve">No additional information available </w:t>
            </w:r>
          </w:p>
        </w:tc>
        <w:tc>
          <w:tcPr>
            <w:tcW w:w="6952" w:type="dxa"/>
            <w:tcBorders>
              <w:top w:val="nil"/>
              <w:left w:val="nil"/>
              <w:bottom w:val="nil"/>
              <w:right w:val="nil"/>
            </w:tcBorders>
          </w:tcPr>
          <w:p w14:paraId="4A8EA0FD" w14:textId="77777777" w:rsidR="002756B3" w:rsidRDefault="002756B3">
            <w:pPr>
              <w:spacing w:after="160" w:line="259" w:lineRule="auto"/>
              <w:ind w:left="0" w:firstLine="0"/>
            </w:pPr>
          </w:p>
        </w:tc>
      </w:tr>
      <w:tr w:rsidR="002756B3" w14:paraId="290E1542" w14:textId="77777777">
        <w:trPr>
          <w:trHeight w:val="230"/>
        </w:trPr>
        <w:tc>
          <w:tcPr>
            <w:tcW w:w="10526" w:type="dxa"/>
            <w:gridSpan w:val="2"/>
            <w:tcBorders>
              <w:top w:val="nil"/>
              <w:left w:val="nil"/>
              <w:bottom w:val="nil"/>
              <w:right w:val="nil"/>
            </w:tcBorders>
            <w:shd w:val="clear" w:color="auto" w:fill="0070C0"/>
          </w:tcPr>
          <w:p w14:paraId="3E42F06B" w14:textId="77777777" w:rsidR="002756B3" w:rsidRDefault="0093378F">
            <w:pPr>
              <w:spacing w:after="0" w:line="259" w:lineRule="auto"/>
              <w:ind w:left="29" w:firstLine="0"/>
            </w:pPr>
            <w:r>
              <w:rPr>
                <w:b/>
                <w:color w:val="FFFFFF"/>
                <w:sz w:val="20"/>
              </w:rPr>
              <w:t xml:space="preserve">SECTION 3: </w:t>
            </w:r>
            <w:r>
              <w:rPr>
                <w:b/>
                <w:color w:val="FFFFFF"/>
                <w:sz w:val="20"/>
              </w:rPr>
              <w:t xml:space="preserve">Composition/information on ingredients </w:t>
            </w:r>
          </w:p>
        </w:tc>
      </w:tr>
    </w:tbl>
    <w:p w14:paraId="1C525D65"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717569D4" w14:textId="77777777">
        <w:trPr>
          <w:trHeight w:val="182"/>
        </w:trPr>
        <w:tc>
          <w:tcPr>
            <w:tcW w:w="737" w:type="dxa"/>
            <w:tcBorders>
              <w:top w:val="nil"/>
              <w:left w:val="nil"/>
              <w:bottom w:val="nil"/>
              <w:right w:val="nil"/>
            </w:tcBorders>
            <w:shd w:val="clear" w:color="auto" w:fill="C6D9F1"/>
          </w:tcPr>
          <w:p w14:paraId="1ED5AC0F" w14:textId="77777777" w:rsidR="002756B3" w:rsidRDefault="0093378F">
            <w:pPr>
              <w:spacing w:after="0" w:line="259" w:lineRule="auto"/>
              <w:ind w:left="29" w:firstLine="0"/>
            </w:pPr>
            <w:r>
              <w:rPr>
                <w:b/>
                <w:color w:val="0070C0"/>
              </w:rPr>
              <w:t xml:space="preserve">3.1. </w:t>
            </w:r>
          </w:p>
        </w:tc>
        <w:tc>
          <w:tcPr>
            <w:tcW w:w="9789" w:type="dxa"/>
            <w:tcBorders>
              <w:top w:val="nil"/>
              <w:left w:val="nil"/>
              <w:bottom w:val="nil"/>
              <w:right w:val="nil"/>
            </w:tcBorders>
            <w:shd w:val="clear" w:color="auto" w:fill="C6D9F1"/>
          </w:tcPr>
          <w:p w14:paraId="0636700E" w14:textId="77777777" w:rsidR="002756B3" w:rsidRDefault="0093378F">
            <w:pPr>
              <w:spacing w:after="0" w:line="259" w:lineRule="auto"/>
              <w:ind w:left="0" w:firstLine="0"/>
            </w:pPr>
            <w:r>
              <w:rPr>
                <w:b/>
                <w:color w:val="0070C0"/>
              </w:rPr>
              <w:t xml:space="preserve">Substances </w:t>
            </w:r>
          </w:p>
        </w:tc>
      </w:tr>
    </w:tbl>
    <w:p w14:paraId="4069D251" w14:textId="77777777" w:rsidR="002756B3" w:rsidRDefault="0093378F">
      <w:pPr>
        <w:ind w:left="0"/>
      </w:pPr>
      <w:r>
        <w:t xml:space="preserve">Not applicable </w:t>
      </w:r>
    </w:p>
    <w:p w14:paraId="36B64145"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11"/>
        <w:gridCol w:w="726"/>
        <w:gridCol w:w="3385"/>
        <w:gridCol w:w="2835"/>
        <w:gridCol w:w="1136"/>
        <w:gridCol w:w="2409"/>
        <w:gridCol w:w="24"/>
      </w:tblGrid>
      <w:tr w:rsidR="002756B3" w14:paraId="349CAFB5" w14:textId="77777777">
        <w:trPr>
          <w:trHeight w:val="182"/>
        </w:trPr>
        <w:tc>
          <w:tcPr>
            <w:tcW w:w="737" w:type="dxa"/>
            <w:gridSpan w:val="2"/>
            <w:tcBorders>
              <w:top w:val="nil"/>
              <w:left w:val="nil"/>
              <w:bottom w:val="nil"/>
              <w:right w:val="nil"/>
            </w:tcBorders>
            <w:shd w:val="clear" w:color="auto" w:fill="C6D9F1"/>
          </w:tcPr>
          <w:p w14:paraId="08F2D7BA" w14:textId="77777777" w:rsidR="002756B3" w:rsidRDefault="0093378F">
            <w:pPr>
              <w:spacing w:after="0" w:line="259" w:lineRule="auto"/>
              <w:ind w:left="29" w:firstLine="0"/>
            </w:pPr>
            <w:r>
              <w:rPr>
                <w:b/>
                <w:color w:val="0070C0"/>
              </w:rPr>
              <w:t xml:space="preserve">3.2. </w:t>
            </w:r>
          </w:p>
        </w:tc>
        <w:tc>
          <w:tcPr>
            <w:tcW w:w="9789" w:type="dxa"/>
            <w:gridSpan w:val="5"/>
            <w:tcBorders>
              <w:top w:val="nil"/>
              <w:left w:val="nil"/>
              <w:bottom w:val="nil"/>
              <w:right w:val="nil"/>
            </w:tcBorders>
            <w:shd w:val="clear" w:color="auto" w:fill="C6D9F1"/>
          </w:tcPr>
          <w:p w14:paraId="674A9E02" w14:textId="77777777" w:rsidR="002756B3" w:rsidRDefault="0093378F">
            <w:pPr>
              <w:spacing w:after="0" w:line="259" w:lineRule="auto"/>
              <w:ind w:left="0" w:firstLine="0"/>
            </w:pPr>
            <w:r>
              <w:rPr>
                <w:b/>
                <w:color w:val="0070C0"/>
              </w:rPr>
              <w:t xml:space="preserve">Mixtures </w:t>
            </w:r>
          </w:p>
        </w:tc>
      </w:tr>
      <w:tr w:rsidR="002756B3" w14:paraId="64FADA04" w14:textId="77777777">
        <w:tblPrEx>
          <w:tblCellMar>
            <w:top w:w="24" w:type="dxa"/>
            <w:left w:w="107" w:type="dxa"/>
          </w:tblCellMar>
        </w:tblPrEx>
        <w:trPr>
          <w:gridBefore w:val="1"/>
          <w:gridAfter w:val="1"/>
          <w:wBefore w:w="11" w:type="dxa"/>
          <w:wAfter w:w="24" w:type="dxa"/>
          <w:trHeight w:val="407"/>
        </w:trPr>
        <w:tc>
          <w:tcPr>
            <w:tcW w:w="4111" w:type="dxa"/>
            <w:gridSpan w:val="2"/>
            <w:tcBorders>
              <w:top w:val="single" w:sz="4" w:space="0" w:color="0070C0"/>
              <w:left w:val="single" w:sz="4" w:space="0" w:color="0070C0"/>
              <w:bottom w:val="single" w:sz="4" w:space="0" w:color="0070C0"/>
              <w:right w:val="single" w:sz="4" w:space="0" w:color="0070C0"/>
            </w:tcBorders>
            <w:shd w:val="clear" w:color="auto" w:fill="C6D9F1"/>
          </w:tcPr>
          <w:p w14:paraId="7A0D8BB1" w14:textId="77777777" w:rsidR="002756B3" w:rsidRDefault="0093378F">
            <w:pPr>
              <w:spacing w:after="0" w:line="259" w:lineRule="auto"/>
              <w:ind w:left="0" w:firstLine="0"/>
            </w:pPr>
            <w:r>
              <w:rPr>
                <w:b/>
              </w:rPr>
              <w:t xml:space="preserve">Name </w:t>
            </w:r>
          </w:p>
        </w:tc>
        <w:tc>
          <w:tcPr>
            <w:tcW w:w="2835" w:type="dxa"/>
            <w:tcBorders>
              <w:top w:val="single" w:sz="4" w:space="0" w:color="0070C0"/>
              <w:left w:val="single" w:sz="4" w:space="0" w:color="0070C0"/>
              <w:bottom w:val="single" w:sz="4" w:space="0" w:color="0070C0"/>
              <w:right w:val="single" w:sz="4" w:space="0" w:color="0070C0"/>
            </w:tcBorders>
            <w:shd w:val="clear" w:color="auto" w:fill="C6D9F1"/>
          </w:tcPr>
          <w:p w14:paraId="74B4F671" w14:textId="77777777" w:rsidR="002756B3" w:rsidRDefault="0093378F">
            <w:pPr>
              <w:spacing w:after="0" w:line="259" w:lineRule="auto"/>
              <w:ind w:left="1" w:firstLine="0"/>
            </w:pPr>
            <w:r>
              <w:rPr>
                <w:b/>
              </w:rPr>
              <w:t xml:space="preserve">Product identifier </w:t>
            </w:r>
          </w:p>
        </w:tc>
        <w:tc>
          <w:tcPr>
            <w:tcW w:w="1136" w:type="dxa"/>
            <w:tcBorders>
              <w:top w:val="single" w:sz="4" w:space="0" w:color="0070C0"/>
              <w:left w:val="single" w:sz="4" w:space="0" w:color="0070C0"/>
              <w:bottom w:val="single" w:sz="4" w:space="0" w:color="0070C0"/>
              <w:right w:val="single" w:sz="4" w:space="0" w:color="0070C0"/>
            </w:tcBorders>
            <w:shd w:val="clear" w:color="auto" w:fill="C6D9F1"/>
          </w:tcPr>
          <w:p w14:paraId="5D5F31AE" w14:textId="77777777" w:rsidR="002756B3" w:rsidRDefault="0093378F">
            <w:pPr>
              <w:spacing w:after="0" w:line="259" w:lineRule="auto"/>
              <w:ind w:left="1" w:firstLine="0"/>
            </w:pPr>
            <w:r>
              <w:rPr>
                <w:b/>
              </w:rPr>
              <w:t xml:space="preserve">% </w:t>
            </w:r>
          </w:p>
        </w:tc>
        <w:tc>
          <w:tcPr>
            <w:tcW w:w="2409" w:type="dxa"/>
            <w:tcBorders>
              <w:top w:val="single" w:sz="4" w:space="0" w:color="0070C0"/>
              <w:left w:val="single" w:sz="4" w:space="0" w:color="0070C0"/>
              <w:bottom w:val="single" w:sz="4" w:space="0" w:color="0070C0"/>
              <w:right w:val="single" w:sz="4" w:space="0" w:color="0070C0"/>
            </w:tcBorders>
            <w:shd w:val="clear" w:color="auto" w:fill="C6D9F1"/>
          </w:tcPr>
          <w:p w14:paraId="2801B7F4" w14:textId="77777777" w:rsidR="002756B3" w:rsidRDefault="0093378F">
            <w:pPr>
              <w:spacing w:after="0" w:line="259" w:lineRule="auto"/>
              <w:ind w:left="1" w:firstLine="0"/>
            </w:pPr>
            <w:r>
              <w:rPr>
                <w:b/>
              </w:rPr>
              <w:t xml:space="preserve">Classification according to Directive 67/548/EEC </w:t>
            </w:r>
          </w:p>
        </w:tc>
      </w:tr>
      <w:tr w:rsidR="002756B3" w14:paraId="104789A2" w14:textId="77777777">
        <w:tblPrEx>
          <w:tblCellMar>
            <w:top w:w="24" w:type="dxa"/>
            <w:left w:w="107" w:type="dxa"/>
          </w:tblCellMar>
        </w:tblPrEx>
        <w:trPr>
          <w:gridBefore w:val="1"/>
          <w:gridAfter w:val="1"/>
          <w:wBefore w:w="11" w:type="dxa"/>
          <w:wAfter w:w="24" w:type="dxa"/>
          <w:trHeight w:val="401"/>
        </w:trPr>
        <w:tc>
          <w:tcPr>
            <w:tcW w:w="4111" w:type="dxa"/>
            <w:gridSpan w:val="2"/>
            <w:tcBorders>
              <w:top w:val="single" w:sz="4" w:space="0" w:color="0070C0"/>
              <w:left w:val="single" w:sz="4" w:space="0" w:color="0070C0"/>
              <w:bottom w:val="double" w:sz="4" w:space="0" w:color="0070C0"/>
              <w:right w:val="single" w:sz="4" w:space="0" w:color="0070C0"/>
            </w:tcBorders>
          </w:tcPr>
          <w:p w14:paraId="068AA525" w14:textId="77777777" w:rsidR="002756B3" w:rsidRDefault="0093378F">
            <w:pPr>
              <w:spacing w:after="0" w:line="259" w:lineRule="auto"/>
              <w:ind w:left="0" w:firstLine="0"/>
            </w:pPr>
            <w:r>
              <w:rPr>
                <w:sz w:val="14"/>
              </w:rPr>
              <w:t xml:space="preserve">C9-11 </w:t>
            </w:r>
            <w:proofErr w:type="spellStart"/>
            <w:r>
              <w:rPr>
                <w:sz w:val="14"/>
              </w:rPr>
              <w:t>Pareth</w:t>
            </w:r>
            <w:proofErr w:type="spellEnd"/>
            <w:r>
              <w:rPr>
                <w:sz w:val="14"/>
              </w:rPr>
              <w:t xml:space="preserve">-n </w:t>
            </w:r>
          </w:p>
        </w:tc>
        <w:tc>
          <w:tcPr>
            <w:tcW w:w="2835" w:type="dxa"/>
            <w:tcBorders>
              <w:top w:val="single" w:sz="4" w:space="0" w:color="0070C0"/>
              <w:left w:val="single" w:sz="4" w:space="0" w:color="0070C0"/>
              <w:bottom w:val="double" w:sz="4" w:space="0" w:color="0070C0"/>
              <w:right w:val="single" w:sz="4" w:space="0" w:color="0070C0"/>
            </w:tcBorders>
          </w:tcPr>
          <w:p w14:paraId="0FEE402E" w14:textId="77777777" w:rsidR="002756B3" w:rsidRDefault="0093378F">
            <w:pPr>
              <w:spacing w:after="0" w:line="259" w:lineRule="auto"/>
              <w:ind w:left="1" w:firstLine="0"/>
            </w:pPr>
            <w:r>
              <w:rPr>
                <w:sz w:val="12"/>
              </w:rPr>
              <w:t>(CAS No.)</w:t>
            </w:r>
            <w:r>
              <w:t xml:space="preserve"> </w:t>
            </w:r>
            <w:r>
              <w:rPr>
                <w:sz w:val="14"/>
              </w:rPr>
              <w:t>68439-46-3</w:t>
            </w:r>
            <w:r>
              <w:t xml:space="preserve"> </w:t>
            </w:r>
          </w:p>
          <w:p w14:paraId="4220DFFB" w14:textId="77777777" w:rsidR="002756B3" w:rsidRDefault="0093378F">
            <w:pPr>
              <w:spacing w:after="0" w:line="259" w:lineRule="auto"/>
              <w:ind w:left="1" w:firstLine="0"/>
            </w:pPr>
            <w:r>
              <w:rPr>
                <w:sz w:val="12"/>
              </w:rPr>
              <w:t>(EC no)</w:t>
            </w:r>
            <w:r>
              <w:t xml:space="preserve"> </w:t>
            </w:r>
            <w:r>
              <w:rPr>
                <w:sz w:val="14"/>
              </w:rPr>
              <w:t>Polymer</w:t>
            </w:r>
            <w:r>
              <w:t xml:space="preserve"> </w:t>
            </w:r>
          </w:p>
        </w:tc>
        <w:tc>
          <w:tcPr>
            <w:tcW w:w="1136" w:type="dxa"/>
            <w:tcBorders>
              <w:top w:val="single" w:sz="4" w:space="0" w:color="0070C0"/>
              <w:left w:val="single" w:sz="4" w:space="0" w:color="0070C0"/>
              <w:bottom w:val="double" w:sz="4" w:space="0" w:color="0070C0"/>
              <w:right w:val="single" w:sz="4" w:space="0" w:color="0070C0"/>
            </w:tcBorders>
          </w:tcPr>
          <w:p w14:paraId="023D6DAA" w14:textId="77777777" w:rsidR="002756B3" w:rsidRDefault="0093378F">
            <w:pPr>
              <w:spacing w:after="0" w:line="259" w:lineRule="auto"/>
              <w:ind w:left="1" w:firstLine="0"/>
            </w:pPr>
            <w:r>
              <w:rPr>
                <w:sz w:val="14"/>
              </w:rPr>
              <w:t xml:space="preserve">1 - 5 </w:t>
            </w:r>
          </w:p>
        </w:tc>
        <w:tc>
          <w:tcPr>
            <w:tcW w:w="2409" w:type="dxa"/>
            <w:tcBorders>
              <w:top w:val="single" w:sz="4" w:space="0" w:color="0070C0"/>
              <w:left w:val="single" w:sz="4" w:space="0" w:color="0070C0"/>
              <w:bottom w:val="double" w:sz="4" w:space="0" w:color="0070C0"/>
              <w:right w:val="single" w:sz="4" w:space="0" w:color="0070C0"/>
            </w:tcBorders>
          </w:tcPr>
          <w:p w14:paraId="09A4BF32" w14:textId="77777777" w:rsidR="002756B3" w:rsidRDefault="0093378F">
            <w:pPr>
              <w:spacing w:after="0" w:line="259" w:lineRule="auto"/>
              <w:ind w:left="1" w:right="1480" w:firstLine="0"/>
            </w:pPr>
            <w:proofErr w:type="spellStart"/>
            <w:r>
              <w:rPr>
                <w:sz w:val="14"/>
              </w:rPr>
              <w:t>Xn</w:t>
            </w:r>
            <w:proofErr w:type="spellEnd"/>
            <w:r>
              <w:rPr>
                <w:sz w:val="14"/>
              </w:rPr>
              <w:t xml:space="preserve">; R22 </w:t>
            </w:r>
            <w:r>
              <w:rPr>
                <w:sz w:val="14"/>
              </w:rPr>
              <w:t xml:space="preserve">Xi; R41 </w:t>
            </w:r>
          </w:p>
        </w:tc>
      </w:tr>
      <w:tr w:rsidR="002756B3" w14:paraId="696C3956" w14:textId="77777777">
        <w:tblPrEx>
          <w:tblCellMar>
            <w:top w:w="24" w:type="dxa"/>
            <w:left w:w="107" w:type="dxa"/>
          </w:tblCellMar>
        </w:tblPrEx>
        <w:trPr>
          <w:gridBefore w:val="1"/>
          <w:gridAfter w:val="1"/>
          <w:wBefore w:w="11" w:type="dxa"/>
          <w:wAfter w:w="24" w:type="dxa"/>
          <w:trHeight w:val="608"/>
        </w:trPr>
        <w:tc>
          <w:tcPr>
            <w:tcW w:w="4111" w:type="dxa"/>
            <w:gridSpan w:val="2"/>
            <w:tcBorders>
              <w:top w:val="double" w:sz="4" w:space="0" w:color="0070C0"/>
              <w:left w:val="single" w:sz="4" w:space="0" w:color="0070C0"/>
              <w:bottom w:val="single" w:sz="4" w:space="0" w:color="0070C0"/>
              <w:right w:val="single" w:sz="4" w:space="0" w:color="0070C0"/>
            </w:tcBorders>
            <w:shd w:val="clear" w:color="auto" w:fill="C6D9F1"/>
          </w:tcPr>
          <w:p w14:paraId="2377B342" w14:textId="77777777" w:rsidR="002756B3" w:rsidRDefault="0093378F">
            <w:pPr>
              <w:spacing w:after="0" w:line="259" w:lineRule="auto"/>
              <w:ind w:left="0" w:firstLine="0"/>
            </w:pPr>
            <w:r>
              <w:rPr>
                <w:b/>
              </w:rPr>
              <w:lastRenderedPageBreak/>
              <w:t xml:space="preserve">Name </w:t>
            </w:r>
          </w:p>
        </w:tc>
        <w:tc>
          <w:tcPr>
            <w:tcW w:w="2835" w:type="dxa"/>
            <w:tcBorders>
              <w:top w:val="double" w:sz="4" w:space="0" w:color="0070C0"/>
              <w:left w:val="single" w:sz="4" w:space="0" w:color="0070C0"/>
              <w:bottom w:val="single" w:sz="4" w:space="0" w:color="0070C0"/>
              <w:right w:val="single" w:sz="4" w:space="0" w:color="0070C0"/>
            </w:tcBorders>
            <w:shd w:val="clear" w:color="auto" w:fill="C6D9F1"/>
          </w:tcPr>
          <w:p w14:paraId="4224A409" w14:textId="77777777" w:rsidR="002756B3" w:rsidRDefault="0093378F">
            <w:pPr>
              <w:spacing w:after="0" w:line="259" w:lineRule="auto"/>
              <w:ind w:left="1" w:firstLine="0"/>
            </w:pPr>
            <w:r>
              <w:rPr>
                <w:b/>
              </w:rPr>
              <w:t xml:space="preserve">Product identifier </w:t>
            </w:r>
          </w:p>
        </w:tc>
        <w:tc>
          <w:tcPr>
            <w:tcW w:w="1136" w:type="dxa"/>
            <w:tcBorders>
              <w:top w:val="double" w:sz="4" w:space="0" w:color="0070C0"/>
              <w:left w:val="single" w:sz="4" w:space="0" w:color="0070C0"/>
              <w:bottom w:val="single" w:sz="4" w:space="0" w:color="0070C0"/>
              <w:right w:val="single" w:sz="4" w:space="0" w:color="0070C0"/>
            </w:tcBorders>
            <w:shd w:val="clear" w:color="auto" w:fill="C6D9F1"/>
          </w:tcPr>
          <w:p w14:paraId="12B5C02E" w14:textId="77777777" w:rsidR="002756B3" w:rsidRDefault="0093378F">
            <w:pPr>
              <w:spacing w:after="0" w:line="259" w:lineRule="auto"/>
              <w:ind w:left="1" w:firstLine="0"/>
            </w:pPr>
            <w:r>
              <w:rPr>
                <w:b/>
              </w:rPr>
              <w:t xml:space="preserve">% </w:t>
            </w:r>
          </w:p>
        </w:tc>
        <w:tc>
          <w:tcPr>
            <w:tcW w:w="2409" w:type="dxa"/>
            <w:tcBorders>
              <w:top w:val="double" w:sz="4" w:space="0" w:color="0070C0"/>
              <w:left w:val="single" w:sz="4" w:space="0" w:color="0070C0"/>
              <w:bottom w:val="single" w:sz="4" w:space="0" w:color="0070C0"/>
              <w:right w:val="single" w:sz="4" w:space="0" w:color="0070C0"/>
            </w:tcBorders>
            <w:shd w:val="clear" w:color="auto" w:fill="C6D9F1"/>
          </w:tcPr>
          <w:p w14:paraId="619A6AD8" w14:textId="77777777" w:rsidR="002756B3" w:rsidRDefault="0093378F">
            <w:pPr>
              <w:spacing w:line="237" w:lineRule="auto"/>
              <w:ind w:left="1" w:firstLine="0"/>
            </w:pPr>
            <w:r>
              <w:rPr>
                <w:b/>
              </w:rPr>
              <w:t xml:space="preserve">Classification according to Regulation (EC) No. </w:t>
            </w:r>
          </w:p>
          <w:p w14:paraId="7C01BAE7" w14:textId="77777777" w:rsidR="002756B3" w:rsidRDefault="0093378F">
            <w:pPr>
              <w:spacing w:after="0" w:line="259" w:lineRule="auto"/>
              <w:ind w:left="1" w:firstLine="0"/>
            </w:pPr>
            <w:r>
              <w:rPr>
                <w:b/>
              </w:rPr>
              <w:t xml:space="preserve">1272/2008 [CLP] </w:t>
            </w:r>
          </w:p>
        </w:tc>
      </w:tr>
      <w:tr w:rsidR="002756B3" w14:paraId="3B3EAE40" w14:textId="77777777">
        <w:tblPrEx>
          <w:tblCellMar>
            <w:top w:w="24" w:type="dxa"/>
            <w:left w:w="107" w:type="dxa"/>
          </w:tblCellMar>
        </w:tblPrEx>
        <w:trPr>
          <w:gridBefore w:val="1"/>
          <w:gridAfter w:val="1"/>
          <w:wBefore w:w="11" w:type="dxa"/>
          <w:wAfter w:w="24" w:type="dxa"/>
          <w:trHeight w:val="382"/>
        </w:trPr>
        <w:tc>
          <w:tcPr>
            <w:tcW w:w="4111" w:type="dxa"/>
            <w:gridSpan w:val="2"/>
            <w:tcBorders>
              <w:top w:val="single" w:sz="4" w:space="0" w:color="0070C0"/>
              <w:left w:val="single" w:sz="4" w:space="0" w:color="0070C0"/>
              <w:bottom w:val="single" w:sz="4" w:space="0" w:color="0070C0"/>
              <w:right w:val="single" w:sz="4" w:space="0" w:color="0070C0"/>
            </w:tcBorders>
          </w:tcPr>
          <w:p w14:paraId="77E0772C" w14:textId="77777777" w:rsidR="002756B3" w:rsidRDefault="0093378F">
            <w:pPr>
              <w:spacing w:after="0" w:line="259" w:lineRule="auto"/>
              <w:ind w:left="0" w:firstLine="0"/>
            </w:pPr>
            <w:r>
              <w:rPr>
                <w:sz w:val="14"/>
              </w:rPr>
              <w:t xml:space="preserve">C9-11 </w:t>
            </w:r>
            <w:proofErr w:type="spellStart"/>
            <w:r>
              <w:rPr>
                <w:sz w:val="14"/>
              </w:rPr>
              <w:t>Pareth</w:t>
            </w:r>
            <w:proofErr w:type="spellEnd"/>
            <w:r>
              <w:rPr>
                <w:sz w:val="14"/>
              </w:rPr>
              <w:t xml:space="preserve">-n </w:t>
            </w:r>
          </w:p>
        </w:tc>
        <w:tc>
          <w:tcPr>
            <w:tcW w:w="2835" w:type="dxa"/>
            <w:tcBorders>
              <w:top w:val="single" w:sz="4" w:space="0" w:color="0070C0"/>
              <w:left w:val="single" w:sz="4" w:space="0" w:color="0070C0"/>
              <w:bottom w:val="single" w:sz="4" w:space="0" w:color="0070C0"/>
              <w:right w:val="single" w:sz="4" w:space="0" w:color="0070C0"/>
            </w:tcBorders>
          </w:tcPr>
          <w:p w14:paraId="7948D881" w14:textId="77777777" w:rsidR="002756B3" w:rsidRDefault="0093378F">
            <w:pPr>
              <w:spacing w:after="0" w:line="259" w:lineRule="auto"/>
              <w:ind w:left="1" w:firstLine="0"/>
            </w:pPr>
            <w:r>
              <w:rPr>
                <w:sz w:val="12"/>
              </w:rPr>
              <w:t>(CAS No.)</w:t>
            </w:r>
            <w:r>
              <w:t xml:space="preserve"> </w:t>
            </w:r>
            <w:r>
              <w:rPr>
                <w:sz w:val="14"/>
              </w:rPr>
              <w:t>68439-46-3</w:t>
            </w:r>
            <w:r>
              <w:t xml:space="preserve"> </w:t>
            </w:r>
          </w:p>
          <w:p w14:paraId="7AA6C113" w14:textId="77777777" w:rsidR="002756B3" w:rsidRDefault="0093378F">
            <w:pPr>
              <w:spacing w:after="0" w:line="259" w:lineRule="auto"/>
              <w:ind w:left="1" w:firstLine="0"/>
            </w:pPr>
            <w:r>
              <w:rPr>
                <w:sz w:val="12"/>
              </w:rPr>
              <w:t>(EC no)</w:t>
            </w:r>
            <w:r>
              <w:t xml:space="preserve"> </w:t>
            </w:r>
            <w:r>
              <w:rPr>
                <w:sz w:val="14"/>
              </w:rPr>
              <w:t>Polymer</w:t>
            </w:r>
            <w:r>
              <w:t xml:space="preserve"> </w:t>
            </w:r>
          </w:p>
        </w:tc>
        <w:tc>
          <w:tcPr>
            <w:tcW w:w="1136" w:type="dxa"/>
            <w:tcBorders>
              <w:top w:val="single" w:sz="4" w:space="0" w:color="0070C0"/>
              <w:left w:val="single" w:sz="4" w:space="0" w:color="0070C0"/>
              <w:bottom w:val="single" w:sz="4" w:space="0" w:color="0070C0"/>
              <w:right w:val="single" w:sz="4" w:space="0" w:color="0070C0"/>
            </w:tcBorders>
          </w:tcPr>
          <w:p w14:paraId="6A49EB9D" w14:textId="77777777" w:rsidR="002756B3" w:rsidRDefault="0093378F">
            <w:pPr>
              <w:spacing w:after="0" w:line="259" w:lineRule="auto"/>
              <w:ind w:left="1" w:firstLine="0"/>
            </w:pPr>
            <w:r>
              <w:rPr>
                <w:sz w:val="14"/>
              </w:rPr>
              <w:t xml:space="preserve">1 - 5 </w:t>
            </w:r>
          </w:p>
        </w:tc>
        <w:tc>
          <w:tcPr>
            <w:tcW w:w="2409" w:type="dxa"/>
            <w:tcBorders>
              <w:top w:val="single" w:sz="4" w:space="0" w:color="0070C0"/>
              <w:left w:val="single" w:sz="4" w:space="0" w:color="0070C0"/>
              <w:bottom w:val="single" w:sz="4" w:space="0" w:color="0070C0"/>
              <w:right w:val="single" w:sz="4" w:space="0" w:color="0070C0"/>
            </w:tcBorders>
          </w:tcPr>
          <w:p w14:paraId="30E0CDAA" w14:textId="77777777" w:rsidR="002756B3" w:rsidRDefault="0093378F">
            <w:pPr>
              <w:spacing w:after="0" w:line="259" w:lineRule="auto"/>
              <w:ind w:left="1" w:right="310" w:firstLine="0"/>
            </w:pPr>
            <w:r>
              <w:rPr>
                <w:sz w:val="14"/>
              </w:rPr>
              <w:t xml:space="preserve">Acute Tox. 4 (Oral), H302 Eye Dam. 1, H318 </w:t>
            </w:r>
          </w:p>
        </w:tc>
      </w:tr>
    </w:tbl>
    <w:p w14:paraId="6EAFAFA1" w14:textId="77777777" w:rsidR="002756B3" w:rsidRDefault="0093378F">
      <w:pPr>
        <w:spacing w:after="148"/>
        <w:ind w:left="0"/>
      </w:pPr>
      <w:r>
        <w:t>Full text of R-, H- and EUH-</w:t>
      </w:r>
      <w:r>
        <w:t xml:space="preserve">phrases: see section 16. </w:t>
      </w:r>
    </w:p>
    <w:p w14:paraId="64F1A048" w14:textId="77777777" w:rsidR="002756B3" w:rsidRDefault="0093378F">
      <w:pPr>
        <w:pStyle w:val="Heading1"/>
        <w:ind w:left="0"/>
      </w:pPr>
      <w:r>
        <w:t xml:space="preserve">SECTION 4: First aid measures </w:t>
      </w:r>
    </w:p>
    <w:p w14:paraId="249EE078"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4"/>
        <w:gridCol w:w="2790"/>
        <w:gridCol w:w="6917"/>
        <w:gridCol w:w="85"/>
      </w:tblGrid>
      <w:tr w:rsidR="002756B3" w14:paraId="7ADA54B4" w14:textId="77777777">
        <w:trPr>
          <w:gridAfter w:val="1"/>
          <w:wAfter w:w="86" w:type="dxa"/>
          <w:trHeight w:val="185"/>
        </w:trPr>
        <w:tc>
          <w:tcPr>
            <w:tcW w:w="737" w:type="dxa"/>
            <w:tcBorders>
              <w:top w:val="nil"/>
              <w:left w:val="nil"/>
              <w:bottom w:val="nil"/>
              <w:right w:val="nil"/>
            </w:tcBorders>
            <w:shd w:val="clear" w:color="auto" w:fill="C6D9F1"/>
          </w:tcPr>
          <w:p w14:paraId="7E162E29" w14:textId="77777777" w:rsidR="002756B3" w:rsidRDefault="0093378F">
            <w:pPr>
              <w:spacing w:after="0" w:line="259" w:lineRule="auto"/>
              <w:ind w:left="29" w:firstLine="0"/>
            </w:pPr>
            <w:r>
              <w:rPr>
                <w:b/>
                <w:color w:val="0070C0"/>
              </w:rPr>
              <w:t xml:space="preserve">4.1. </w:t>
            </w:r>
          </w:p>
        </w:tc>
        <w:tc>
          <w:tcPr>
            <w:tcW w:w="9789" w:type="dxa"/>
            <w:gridSpan w:val="2"/>
            <w:tcBorders>
              <w:top w:val="nil"/>
              <w:left w:val="nil"/>
              <w:bottom w:val="nil"/>
              <w:right w:val="nil"/>
            </w:tcBorders>
            <w:shd w:val="clear" w:color="auto" w:fill="C6D9F1"/>
          </w:tcPr>
          <w:p w14:paraId="33F5E18B" w14:textId="77777777" w:rsidR="002756B3" w:rsidRDefault="0093378F">
            <w:pPr>
              <w:spacing w:after="0" w:line="259" w:lineRule="auto"/>
              <w:ind w:left="0" w:firstLine="0"/>
            </w:pPr>
            <w:r>
              <w:rPr>
                <w:b/>
                <w:color w:val="0070C0"/>
              </w:rPr>
              <w:t xml:space="preserve">Description of first aid measures </w:t>
            </w:r>
          </w:p>
        </w:tc>
      </w:tr>
      <w:tr w:rsidR="002756B3" w14:paraId="21D77879" w14:textId="77777777">
        <w:tblPrEx>
          <w:tblCellMar>
            <w:right w:w="0" w:type="dxa"/>
          </w:tblCellMar>
        </w:tblPrEx>
        <w:trPr>
          <w:trHeight w:val="396"/>
        </w:trPr>
        <w:tc>
          <w:tcPr>
            <w:tcW w:w="3551" w:type="dxa"/>
            <w:gridSpan w:val="2"/>
            <w:tcBorders>
              <w:top w:val="nil"/>
              <w:left w:val="nil"/>
              <w:bottom w:val="nil"/>
              <w:right w:val="nil"/>
            </w:tcBorders>
          </w:tcPr>
          <w:p w14:paraId="24F07AF9" w14:textId="77777777" w:rsidR="002756B3" w:rsidRDefault="0093378F">
            <w:pPr>
              <w:spacing w:after="0" w:line="259" w:lineRule="auto"/>
              <w:ind w:left="0" w:firstLine="0"/>
            </w:pPr>
            <w:r>
              <w:t xml:space="preserve">First-aid measures after inhalation </w:t>
            </w:r>
          </w:p>
        </w:tc>
        <w:tc>
          <w:tcPr>
            <w:tcW w:w="7061" w:type="dxa"/>
            <w:gridSpan w:val="2"/>
            <w:tcBorders>
              <w:top w:val="nil"/>
              <w:left w:val="nil"/>
              <w:bottom w:val="nil"/>
              <w:right w:val="nil"/>
            </w:tcBorders>
          </w:tcPr>
          <w:p w14:paraId="38AA666B" w14:textId="77777777" w:rsidR="002756B3" w:rsidRDefault="0093378F">
            <w:pPr>
              <w:spacing w:after="0" w:line="259" w:lineRule="auto"/>
              <w:ind w:left="0" w:firstLine="0"/>
            </w:pPr>
            <w:r>
              <w:t xml:space="preserve">: </w:t>
            </w:r>
            <w:r>
              <w:t xml:space="preserve">When symptoms </w:t>
            </w:r>
            <w:proofErr w:type="gramStart"/>
            <w:r>
              <w:t>occur:</w:t>
            </w:r>
            <w:proofErr w:type="gramEnd"/>
            <w:r>
              <w:t xml:space="preserve"> go into open air and ventilate suspected area. Respiratory problems: </w:t>
            </w:r>
          </w:p>
          <w:p w14:paraId="7C27E70B" w14:textId="77777777" w:rsidR="002756B3" w:rsidRDefault="0093378F">
            <w:pPr>
              <w:spacing w:after="0" w:line="259" w:lineRule="auto"/>
              <w:ind w:left="158" w:firstLine="0"/>
            </w:pPr>
            <w:r>
              <w:t xml:space="preserve">consult a doctor/medical service. </w:t>
            </w:r>
          </w:p>
        </w:tc>
      </w:tr>
      <w:tr w:rsidR="002756B3" w14:paraId="27C2F093" w14:textId="77777777">
        <w:tblPrEx>
          <w:tblCellMar>
            <w:right w:w="0" w:type="dxa"/>
          </w:tblCellMar>
        </w:tblPrEx>
        <w:trPr>
          <w:trHeight w:val="428"/>
        </w:trPr>
        <w:tc>
          <w:tcPr>
            <w:tcW w:w="3551" w:type="dxa"/>
            <w:gridSpan w:val="2"/>
            <w:tcBorders>
              <w:top w:val="nil"/>
              <w:left w:val="nil"/>
              <w:bottom w:val="nil"/>
              <w:right w:val="nil"/>
            </w:tcBorders>
          </w:tcPr>
          <w:p w14:paraId="62358DF3" w14:textId="77777777" w:rsidR="002756B3" w:rsidRDefault="0093378F">
            <w:pPr>
              <w:spacing w:after="0" w:line="259" w:lineRule="auto"/>
              <w:ind w:left="0" w:firstLine="0"/>
            </w:pPr>
            <w:r>
              <w:t xml:space="preserve">First-aid measures after skin contact </w:t>
            </w:r>
          </w:p>
        </w:tc>
        <w:tc>
          <w:tcPr>
            <w:tcW w:w="7061" w:type="dxa"/>
            <w:gridSpan w:val="2"/>
            <w:tcBorders>
              <w:top w:val="nil"/>
              <w:left w:val="nil"/>
              <w:bottom w:val="nil"/>
              <w:right w:val="nil"/>
            </w:tcBorders>
          </w:tcPr>
          <w:p w14:paraId="3B9394DF" w14:textId="77777777" w:rsidR="002756B3" w:rsidRDefault="0093378F">
            <w:pPr>
              <w:spacing w:after="0" w:line="259" w:lineRule="auto"/>
              <w:ind w:left="158" w:hanging="158"/>
            </w:pPr>
            <w:r>
              <w:t xml:space="preserve">: </w:t>
            </w:r>
            <w:r>
              <w:t xml:space="preserve">When symptoms </w:t>
            </w:r>
            <w:proofErr w:type="gramStart"/>
            <w:r>
              <w:t>occur:</w:t>
            </w:r>
            <w:proofErr w:type="gramEnd"/>
            <w:r>
              <w:t xml:space="preserve"> rinse immediately with plenty of water. Take victim to a doctor if irritation persists. </w:t>
            </w:r>
          </w:p>
        </w:tc>
      </w:tr>
      <w:tr w:rsidR="002756B3" w14:paraId="52FF363C" w14:textId="77777777">
        <w:tblPrEx>
          <w:tblCellMar>
            <w:right w:w="0" w:type="dxa"/>
          </w:tblCellMar>
        </w:tblPrEx>
        <w:trPr>
          <w:trHeight w:val="212"/>
        </w:trPr>
        <w:tc>
          <w:tcPr>
            <w:tcW w:w="3551" w:type="dxa"/>
            <w:gridSpan w:val="2"/>
            <w:tcBorders>
              <w:top w:val="nil"/>
              <w:left w:val="nil"/>
              <w:bottom w:val="nil"/>
              <w:right w:val="nil"/>
            </w:tcBorders>
          </w:tcPr>
          <w:p w14:paraId="7C940EC4" w14:textId="77777777" w:rsidR="002756B3" w:rsidRDefault="0093378F">
            <w:pPr>
              <w:spacing w:after="0" w:line="259" w:lineRule="auto"/>
              <w:ind w:left="0" w:firstLine="0"/>
            </w:pPr>
            <w:r>
              <w:t xml:space="preserve">First-aid measures after eye contact </w:t>
            </w:r>
          </w:p>
        </w:tc>
        <w:tc>
          <w:tcPr>
            <w:tcW w:w="7061" w:type="dxa"/>
            <w:gridSpan w:val="2"/>
            <w:tcBorders>
              <w:top w:val="nil"/>
              <w:left w:val="nil"/>
              <w:bottom w:val="nil"/>
              <w:right w:val="nil"/>
            </w:tcBorders>
          </w:tcPr>
          <w:p w14:paraId="57076D76" w14:textId="77777777" w:rsidR="002756B3" w:rsidRDefault="0093378F">
            <w:pPr>
              <w:spacing w:after="0" w:line="259" w:lineRule="auto"/>
              <w:ind w:left="0" w:firstLine="0"/>
              <w:jc w:val="both"/>
            </w:pPr>
            <w:r>
              <w:t xml:space="preserve">: Rinse immediately with plenty of water for 15 minutes. Take victim to a doctor if irritation persists. </w:t>
            </w:r>
          </w:p>
        </w:tc>
      </w:tr>
    </w:tbl>
    <w:p w14:paraId="23D08AFE" w14:textId="77777777" w:rsidR="002756B3" w:rsidRDefault="0093378F">
      <w:pPr>
        <w:tabs>
          <w:tab w:val="right" w:pos="10556"/>
        </w:tabs>
        <w:ind w:left="-10" w:firstLine="0"/>
      </w:pPr>
      <w:r>
        <w:t xml:space="preserve">First-aid measures after ingestion </w:t>
      </w:r>
      <w:r>
        <w:tab/>
        <w:t xml:space="preserve">: Give nothing or a little water to drink. Do not induce vomiting. Consult a doctor/medical service. </w:t>
      </w:r>
    </w:p>
    <w:p w14:paraId="1270FB08"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3575"/>
        <w:gridCol w:w="6951"/>
      </w:tblGrid>
      <w:tr w:rsidR="002756B3" w14:paraId="2A752993" w14:textId="77777777">
        <w:trPr>
          <w:trHeight w:val="182"/>
        </w:trPr>
        <w:tc>
          <w:tcPr>
            <w:tcW w:w="10526" w:type="dxa"/>
            <w:gridSpan w:val="2"/>
            <w:tcBorders>
              <w:top w:val="nil"/>
              <w:left w:val="nil"/>
              <w:bottom w:val="nil"/>
              <w:right w:val="nil"/>
            </w:tcBorders>
            <w:shd w:val="clear" w:color="auto" w:fill="C6D9F1"/>
          </w:tcPr>
          <w:p w14:paraId="135B23B2" w14:textId="77777777" w:rsidR="002756B3" w:rsidRDefault="0093378F">
            <w:pPr>
              <w:tabs>
                <w:tab w:val="center" w:pos="3113"/>
              </w:tabs>
              <w:spacing w:after="0" w:line="259" w:lineRule="auto"/>
              <w:ind w:left="0" w:firstLine="0"/>
            </w:pPr>
            <w:r>
              <w:rPr>
                <w:b/>
                <w:color w:val="0070C0"/>
              </w:rPr>
              <w:t xml:space="preserve">4.2. </w:t>
            </w:r>
            <w:r>
              <w:rPr>
                <w:b/>
                <w:color w:val="0070C0"/>
              </w:rPr>
              <w:tab/>
            </w:r>
            <w:r>
              <w:rPr>
                <w:b/>
                <w:color w:val="0070C0"/>
              </w:rPr>
              <w:t xml:space="preserve">Most important symptoms and effects, both acute and delayed </w:t>
            </w:r>
          </w:p>
        </w:tc>
      </w:tr>
      <w:tr w:rsidR="002756B3" w14:paraId="128BE143" w14:textId="77777777">
        <w:trPr>
          <w:trHeight w:val="273"/>
        </w:trPr>
        <w:tc>
          <w:tcPr>
            <w:tcW w:w="3575" w:type="dxa"/>
            <w:tcBorders>
              <w:top w:val="nil"/>
              <w:left w:val="nil"/>
              <w:bottom w:val="nil"/>
              <w:right w:val="nil"/>
            </w:tcBorders>
          </w:tcPr>
          <w:p w14:paraId="6BC8B1EF" w14:textId="77777777" w:rsidR="002756B3" w:rsidRDefault="0093378F">
            <w:pPr>
              <w:spacing w:after="0" w:line="259" w:lineRule="auto"/>
              <w:ind w:left="24" w:firstLine="0"/>
            </w:pPr>
            <w:r>
              <w:t xml:space="preserve">Symptoms/injuries after inhalation </w:t>
            </w:r>
          </w:p>
        </w:tc>
        <w:tc>
          <w:tcPr>
            <w:tcW w:w="6952" w:type="dxa"/>
            <w:tcBorders>
              <w:top w:val="nil"/>
              <w:left w:val="nil"/>
              <w:bottom w:val="nil"/>
              <w:right w:val="nil"/>
            </w:tcBorders>
          </w:tcPr>
          <w:p w14:paraId="0D5F0D3F" w14:textId="77777777" w:rsidR="002756B3" w:rsidRDefault="0093378F">
            <w:pPr>
              <w:spacing w:after="0" w:line="259" w:lineRule="auto"/>
              <w:ind w:left="0" w:firstLine="0"/>
            </w:pPr>
            <w:r>
              <w:t xml:space="preserve">: May cause irritation or asthma-like symptoms. </w:t>
            </w:r>
          </w:p>
        </w:tc>
      </w:tr>
      <w:tr w:rsidR="002756B3" w14:paraId="730080F5" w14:textId="77777777">
        <w:trPr>
          <w:trHeight w:val="245"/>
        </w:trPr>
        <w:tc>
          <w:tcPr>
            <w:tcW w:w="3575" w:type="dxa"/>
            <w:tcBorders>
              <w:top w:val="nil"/>
              <w:left w:val="nil"/>
              <w:bottom w:val="nil"/>
              <w:right w:val="nil"/>
            </w:tcBorders>
          </w:tcPr>
          <w:p w14:paraId="1B4D83BC" w14:textId="77777777" w:rsidR="002756B3" w:rsidRDefault="0093378F">
            <w:pPr>
              <w:spacing w:after="0" w:line="259" w:lineRule="auto"/>
              <w:ind w:left="24" w:firstLine="0"/>
            </w:pPr>
            <w:r>
              <w:t xml:space="preserve">Symptoms/injuries after skin contact </w:t>
            </w:r>
          </w:p>
        </w:tc>
        <w:tc>
          <w:tcPr>
            <w:tcW w:w="6952" w:type="dxa"/>
            <w:tcBorders>
              <w:top w:val="nil"/>
              <w:left w:val="nil"/>
              <w:bottom w:val="nil"/>
              <w:right w:val="nil"/>
            </w:tcBorders>
          </w:tcPr>
          <w:p w14:paraId="07C38636" w14:textId="77777777" w:rsidR="002756B3" w:rsidRDefault="0093378F">
            <w:pPr>
              <w:spacing w:after="0" w:line="259" w:lineRule="auto"/>
              <w:ind w:left="0" w:firstLine="0"/>
            </w:pPr>
            <w:r>
              <w:t xml:space="preserve">: </w:t>
            </w:r>
            <w:r>
              <w:t xml:space="preserve">Contact during a long period may cause light irritation. </w:t>
            </w:r>
          </w:p>
        </w:tc>
      </w:tr>
      <w:tr w:rsidR="002756B3" w14:paraId="3CE21E4E" w14:textId="77777777">
        <w:trPr>
          <w:trHeight w:val="244"/>
        </w:trPr>
        <w:tc>
          <w:tcPr>
            <w:tcW w:w="3575" w:type="dxa"/>
            <w:tcBorders>
              <w:top w:val="nil"/>
              <w:left w:val="nil"/>
              <w:bottom w:val="nil"/>
              <w:right w:val="nil"/>
            </w:tcBorders>
          </w:tcPr>
          <w:p w14:paraId="756031CF" w14:textId="77777777" w:rsidR="002756B3" w:rsidRDefault="0093378F">
            <w:pPr>
              <w:spacing w:after="0" w:line="259" w:lineRule="auto"/>
              <w:ind w:left="24" w:firstLine="0"/>
            </w:pPr>
            <w:r>
              <w:t xml:space="preserve">Symptoms/injuries after eye contact </w:t>
            </w:r>
          </w:p>
        </w:tc>
        <w:tc>
          <w:tcPr>
            <w:tcW w:w="6952" w:type="dxa"/>
            <w:tcBorders>
              <w:top w:val="nil"/>
              <w:left w:val="nil"/>
              <w:bottom w:val="nil"/>
              <w:right w:val="nil"/>
            </w:tcBorders>
          </w:tcPr>
          <w:p w14:paraId="0663C751" w14:textId="77777777" w:rsidR="002756B3" w:rsidRDefault="0093378F">
            <w:pPr>
              <w:spacing w:after="0" w:line="259" w:lineRule="auto"/>
              <w:ind w:left="0" w:firstLine="0"/>
            </w:pPr>
            <w:r>
              <w:t xml:space="preserve">: May cause slight irritation. </w:t>
            </w:r>
          </w:p>
        </w:tc>
      </w:tr>
      <w:tr w:rsidR="002756B3" w14:paraId="6ACD8B93" w14:textId="77777777">
        <w:trPr>
          <w:trHeight w:val="345"/>
        </w:trPr>
        <w:tc>
          <w:tcPr>
            <w:tcW w:w="3575" w:type="dxa"/>
            <w:tcBorders>
              <w:top w:val="nil"/>
              <w:left w:val="nil"/>
              <w:bottom w:val="nil"/>
              <w:right w:val="nil"/>
            </w:tcBorders>
          </w:tcPr>
          <w:p w14:paraId="49B172CC" w14:textId="77777777" w:rsidR="002756B3" w:rsidRDefault="0093378F">
            <w:pPr>
              <w:spacing w:after="0" w:line="259" w:lineRule="auto"/>
              <w:ind w:left="24" w:firstLine="0"/>
            </w:pPr>
            <w:r>
              <w:t xml:space="preserve">Symptoms/injuries after ingestion </w:t>
            </w:r>
          </w:p>
          <w:p w14:paraId="378DDB7E"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582A5361" w14:textId="77777777" w:rsidR="002756B3" w:rsidRDefault="0093378F">
            <w:pPr>
              <w:spacing w:after="0" w:line="259" w:lineRule="auto"/>
              <w:ind w:left="0" w:firstLine="0"/>
            </w:pPr>
            <w:r>
              <w:t xml:space="preserve">: Gastrointestinal complaints. </w:t>
            </w:r>
          </w:p>
        </w:tc>
      </w:tr>
      <w:tr w:rsidR="002756B3" w14:paraId="76930089" w14:textId="77777777">
        <w:trPr>
          <w:trHeight w:val="182"/>
        </w:trPr>
        <w:tc>
          <w:tcPr>
            <w:tcW w:w="10526" w:type="dxa"/>
            <w:gridSpan w:val="2"/>
            <w:tcBorders>
              <w:top w:val="nil"/>
              <w:left w:val="nil"/>
              <w:bottom w:val="nil"/>
              <w:right w:val="nil"/>
            </w:tcBorders>
            <w:shd w:val="clear" w:color="auto" w:fill="C6D9F1"/>
          </w:tcPr>
          <w:p w14:paraId="6A707059" w14:textId="77777777" w:rsidR="002756B3" w:rsidRDefault="0093378F">
            <w:pPr>
              <w:tabs>
                <w:tab w:val="center" w:pos="3620"/>
              </w:tabs>
              <w:spacing w:after="0" w:line="259" w:lineRule="auto"/>
              <w:ind w:left="0" w:firstLine="0"/>
            </w:pPr>
            <w:r>
              <w:rPr>
                <w:b/>
                <w:color w:val="0070C0"/>
              </w:rPr>
              <w:t xml:space="preserve">4.3. </w:t>
            </w:r>
            <w:r>
              <w:rPr>
                <w:b/>
                <w:color w:val="0070C0"/>
              </w:rPr>
              <w:tab/>
            </w:r>
            <w:r>
              <w:rPr>
                <w:b/>
                <w:color w:val="0070C0"/>
              </w:rPr>
              <w:t xml:space="preserve">Indication of any immediate medical attention and special treatment needed </w:t>
            </w:r>
          </w:p>
        </w:tc>
      </w:tr>
    </w:tbl>
    <w:p w14:paraId="008891CB" w14:textId="77777777" w:rsidR="002756B3" w:rsidRDefault="0093378F">
      <w:pPr>
        <w:spacing w:after="148"/>
        <w:ind w:left="0"/>
      </w:pPr>
      <w:r>
        <w:t xml:space="preserve">Refer to section 4.1. </w:t>
      </w:r>
    </w:p>
    <w:p w14:paraId="124DBC57" w14:textId="77777777" w:rsidR="002756B3" w:rsidRDefault="0093378F">
      <w:pPr>
        <w:pStyle w:val="Heading1"/>
        <w:ind w:left="0"/>
      </w:pPr>
      <w:r>
        <w:t xml:space="preserve">SECTION 5: Firefighting measures </w:t>
      </w:r>
    </w:p>
    <w:p w14:paraId="4B3F13CC"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7CAA8C28" w14:textId="77777777">
        <w:trPr>
          <w:trHeight w:val="185"/>
        </w:trPr>
        <w:tc>
          <w:tcPr>
            <w:tcW w:w="737" w:type="dxa"/>
            <w:tcBorders>
              <w:top w:val="nil"/>
              <w:left w:val="nil"/>
              <w:bottom w:val="nil"/>
              <w:right w:val="nil"/>
            </w:tcBorders>
            <w:shd w:val="clear" w:color="auto" w:fill="C6D9F1"/>
          </w:tcPr>
          <w:p w14:paraId="4DE7554F" w14:textId="77777777" w:rsidR="002756B3" w:rsidRDefault="0093378F">
            <w:pPr>
              <w:spacing w:after="0" w:line="259" w:lineRule="auto"/>
              <w:ind w:left="29" w:firstLine="0"/>
            </w:pPr>
            <w:r>
              <w:rPr>
                <w:b/>
                <w:color w:val="0070C0"/>
              </w:rPr>
              <w:t xml:space="preserve">5.1. </w:t>
            </w:r>
          </w:p>
        </w:tc>
        <w:tc>
          <w:tcPr>
            <w:tcW w:w="9789" w:type="dxa"/>
            <w:tcBorders>
              <w:top w:val="nil"/>
              <w:left w:val="nil"/>
              <w:bottom w:val="nil"/>
              <w:right w:val="nil"/>
            </w:tcBorders>
            <w:shd w:val="clear" w:color="auto" w:fill="C6D9F1"/>
          </w:tcPr>
          <w:p w14:paraId="3EC091EA" w14:textId="77777777" w:rsidR="002756B3" w:rsidRDefault="0093378F">
            <w:pPr>
              <w:spacing w:after="0" w:line="259" w:lineRule="auto"/>
              <w:ind w:left="0" w:firstLine="0"/>
            </w:pPr>
            <w:r>
              <w:rPr>
                <w:b/>
                <w:color w:val="0070C0"/>
              </w:rPr>
              <w:t xml:space="preserve">Extinguishing media </w:t>
            </w:r>
          </w:p>
        </w:tc>
      </w:tr>
    </w:tbl>
    <w:p w14:paraId="35CFC5AE" w14:textId="77777777" w:rsidR="002756B3" w:rsidRDefault="0093378F">
      <w:pPr>
        <w:tabs>
          <w:tab w:val="center" w:pos="6030"/>
        </w:tabs>
        <w:ind w:left="-10" w:firstLine="0"/>
      </w:pPr>
      <w:r>
        <w:t xml:space="preserve">Suitable extinguishing media </w:t>
      </w:r>
      <w:r>
        <w:tab/>
        <w:t>: Dry chemical powder, alcohol-</w:t>
      </w:r>
      <w:r>
        <w:t xml:space="preserve">resistant foam, carbon dioxide (CO2). </w:t>
      </w:r>
    </w:p>
    <w:p w14:paraId="7EDF7475"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3575"/>
        <w:gridCol w:w="6951"/>
      </w:tblGrid>
      <w:tr w:rsidR="002756B3" w14:paraId="1CDC2C3A" w14:textId="77777777">
        <w:trPr>
          <w:trHeight w:val="182"/>
        </w:trPr>
        <w:tc>
          <w:tcPr>
            <w:tcW w:w="10526" w:type="dxa"/>
            <w:gridSpan w:val="2"/>
            <w:tcBorders>
              <w:top w:val="nil"/>
              <w:left w:val="nil"/>
              <w:bottom w:val="nil"/>
              <w:right w:val="nil"/>
            </w:tcBorders>
            <w:shd w:val="clear" w:color="auto" w:fill="C6D9F1"/>
          </w:tcPr>
          <w:p w14:paraId="5D839AF2" w14:textId="77777777" w:rsidR="002756B3" w:rsidRDefault="0093378F">
            <w:pPr>
              <w:tabs>
                <w:tab w:val="center" w:pos="2802"/>
              </w:tabs>
              <w:spacing w:after="0" w:line="259" w:lineRule="auto"/>
              <w:ind w:left="0" w:firstLine="0"/>
            </w:pPr>
            <w:r>
              <w:rPr>
                <w:b/>
                <w:color w:val="0070C0"/>
              </w:rPr>
              <w:t xml:space="preserve">5.2. </w:t>
            </w:r>
            <w:r>
              <w:rPr>
                <w:b/>
                <w:color w:val="0070C0"/>
              </w:rPr>
              <w:tab/>
              <w:t xml:space="preserve">Special hazards arising from the substance or mixture </w:t>
            </w:r>
          </w:p>
        </w:tc>
      </w:tr>
      <w:tr w:rsidR="002756B3" w14:paraId="40225F6C" w14:textId="77777777">
        <w:trPr>
          <w:trHeight w:val="273"/>
        </w:trPr>
        <w:tc>
          <w:tcPr>
            <w:tcW w:w="3575" w:type="dxa"/>
            <w:tcBorders>
              <w:top w:val="nil"/>
              <w:left w:val="nil"/>
              <w:bottom w:val="nil"/>
              <w:right w:val="nil"/>
            </w:tcBorders>
          </w:tcPr>
          <w:p w14:paraId="45997FA4" w14:textId="77777777" w:rsidR="002756B3" w:rsidRDefault="0093378F">
            <w:pPr>
              <w:spacing w:after="0" w:line="259" w:lineRule="auto"/>
              <w:ind w:left="24" w:firstLine="0"/>
            </w:pPr>
            <w:r>
              <w:t xml:space="preserve">Fire hazard </w:t>
            </w:r>
          </w:p>
        </w:tc>
        <w:tc>
          <w:tcPr>
            <w:tcW w:w="6952" w:type="dxa"/>
            <w:tcBorders>
              <w:top w:val="nil"/>
              <w:left w:val="nil"/>
              <w:bottom w:val="nil"/>
              <w:right w:val="nil"/>
            </w:tcBorders>
          </w:tcPr>
          <w:p w14:paraId="2CC296DD" w14:textId="77777777" w:rsidR="002756B3" w:rsidRDefault="0093378F">
            <w:pPr>
              <w:spacing w:after="0" w:line="259" w:lineRule="auto"/>
              <w:ind w:left="0" w:firstLine="0"/>
            </w:pPr>
            <w:r>
              <w:t xml:space="preserve">: No fire hazard. </w:t>
            </w:r>
            <w:proofErr w:type="spellStart"/>
            <w:r>
              <w:t>Non combustible</w:t>
            </w:r>
            <w:proofErr w:type="spellEnd"/>
            <w:r>
              <w:t xml:space="preserve">. </w:t>
            </w:r>
          </w:p>
        </w:tc>
      </w:tr>
      <w:tr w:rsidR="002756B3" w14:paraId="782F9CC9" w14:textId="77777777">
        <w:trPr>
          <w:trHeight w:val="245"/>
        </w:trPr>
        <w:tc>
          <w:tcPr>
            <w:tcW w:w="3575" w:type="dxa"/>
            <w:tcBorders>
              <w:top w:val="nil"/>
              <w:left w:val="nil"/>
              <w:bottom w:val="nil"/>
              <w:right w:val="nil"/>
            </w:tcBorders>
          </w:tcPr>
          <w:p w14:paraId="01B3827D" w14:textId="77777777" w:rsidR="002756B3" w:rsidRDefault="0093378F">
            <w:pPr>
              <w:spacing w:after="0" w:line="259" w:lineRule="auto"/>
              <w:ind w:left="24" w:firstLine="0"/>
            </w:pPr>
            <w:r>
              <w:t xml:space="preserve">Explosion hazard </w:t>
            </w:r>
          </w:p>
        </w:tc>
        <w:tc>
          <w:tcPr>
            <w:tcW w:w="6952" w:type="dxa"/>
            <w:tcBorders>
              <w:top w:val="nil"/>
              <w:left w:val="nil"/>
              <w:bottom w:val="nil"/>
              <w:right w:val="nil"/>
            </w:tcBorders>
          </w:tcPr>
          <w:p w14:paraId="5EA19720" w14:textId="77777777" w:rsidR="002756B3" w:rsidRDefault="0093378F">
            <w:pPr>
              <w:spacing w:after="0" w:line="259" w:lineRule="auto"/>
              <w:ind w:left="0" w:firstLine="0"/>
            </w:pPr>
            <w:r>
              <w:t xml:space="preserve">: Product is not explosive. </w:t>
            </w:r>
          </w:p>
        </w:tc>
      </w:tr>
      <w:tr w:rsidR="002756B3" w14:paraId="7A74AA78" w14:textId="77777777">
        <w:trPr>
          <w:trHeight w:val="344"/>
        </w:trPr>
        <w:tc>
          <w:tcPr>
            <w:tcW w:w="3575" w:type="dxa"/>
            <w:tcBorders>
              <w:top w:val="nil"/>
              <w:left w:val="nil"/>
              <w:bottom w:val="nil"/>
              <w:right w:val="nil"/>
            </w:tcBorders>
          </w:tcPr>
          <w:p w14:paraId="559ECD05" w14:textId="77777777" w:rsidR="002756B3" w:rsidRDefault="0093378F">
            <w:pPr>
              <w:spacing w:after="0" w:line="259" w:lineRule="auto"/>
              <w:ind w:left="24" w:firstLine="0"/>
            </w:pPr>
            <w:r>
              <w:t xml:space="preserve">Reactivity </w:t>
            </w:r>
          </w:p>
          <w:p w14:paraId="482C185A"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5EAEFEDF" w14:textId="77777777" w:rsidR="002756B3" w:rsidRDefault="0093378F">
            <w:pPr>
              <w:spacing w:after="0" w:line="259" w:lineRule="auto"/>
              <w:ind w:left="0" w:firstLine="0"/>
            </w:pPr>
            <w:r>
              <w:t xml:space="preserve">: </w:t>
            </w:r>
            <w:r>
              <w:t xml:space="preserve">No dangerous reactions known. </w:t>
            </w:r>
          </w:p>
        </w:tc>
      </w:tr>
      <w:tr w:rsidR="002756B3" w14:paraId="6068776C" w14:textId="77777777">
        <w:trPr>
          <w:trHeight w:val="185"/>
        </w:trPr>
        <w:tc>
          <w:tcPr>
            <w:tcW w:w="3575" w:type="dxa"/>
            <w:tcBorders>
              <w:top w:val="nil"/>
              <w:left w:val="nil"/>
              <w:bottom w:val="nil"/>
              <w:right w:val="nil"/>
            </w:tcBorders>
            <w:shd w:val="clear" w:color="auto" w:fill="C6D9F1"/>
          </w:tcPr>
          <w:p w14:paraId="68BCA84A" w14:textId="77777777" w:rsidR="002756B3" w:rsidRDefault="0093378F">
            <w:pPr>
              <w:tabs>
                <w:tab w:val="center" w:pos="1569"/>
              </w:tabs>
              <w:spacing w:after="0" w:line="259" w:lineRule="auto"/>
              <w:ind w:left="0" w:firstLine="0"/>
            </w:pPr>
            <w:r>
              <w:rPr>
                <w:b/>
                <w:color w:val="0070C0"/>
              </w:rPr>
              <w:t xml:space="preserve">5.3. </w:t>
            </w:r>
            <w:r>
              <w:rPr>
                <w:b/>
                <w:color w:val="0070C0"/>
              </w:rPr>
              <w:tab/>
              <w:t xml:space="preserve">Advice for firefighters </w:t>
            </w:r>
          </w:p>
        </w:tc>
        <w:tc>
          <w:tcPr>
            <w:tcW w:w="6952" w:type="dxa"/>
            <w:tcBorders>
              <w:top w:val="nil"/>
              <w:left w:val="nil"/>
              <w:bottom w:val="nil"/>
              <w:right w:val="nil"/>
            </w:tcBorders>
            <w:shd w:val="clear" w:color="auto" w:fill="C6D9F1"/>
          </w:tcPr>
          <w:p w14:paraId="289111E6" w14:textId="77777777" w:rsidR="002756B3" w:rsidRDefault="002756B3">
            <w:pPr>
              <w:spacing w:after="160" w:line="259" w:lineRule="auto"/>
              <w:ind w:left="0" w:firstLine="0"/>
            </w:pPr>
          </w:p>
        </w:tc>
      </w:tr>
      <w:tr w:rsidR="002756B3" w14:paraId="117C78B8" w14:textId="77777777">
        <w:trPr>
          <w:trHeight w:val="272"/>
        </w:trPr>
        <w:tc>
          <w:tcPr>
            <w:tcW w:w="3575" w:type="dxa"/>
            <w:tcBorders>
              <w:top w:val="nil"/>
              <w:left w:val="nil"/>
              <w:bottom w:val="nil"/>
              <w:right w:val="nil"/>
            </w:tcBorders>
          </w:tcPr>
          <w:p w14:paraId="22BA6665" w14:textId="77777777" w:rsidR="002756B3" w:rsidRDefault="0093378F">
            <w:pPr>
              <w:spacing w:after="0" w:line="259" w:lineRule="auto"/>
              <w:ind w:left="24" w:firstLine="0"/>
            </w:pPr>
            <w:r>
              <w:t xml:space="preserve">Firefighting instructions </w:t>
            </w:r>
          </w:p>
        </w:tc>
        <w:tc>
          <w:tcPr>
            <w:tcW w:w="6952" w:type="dxa"/>
            <w:tcBorders>
              <w:top w:val="nil"/>
              <w:left w:val="nil"/>
              <w:bottom w:val="nil"/>
              <w:right w:val="nil"/>
            </w:tcBorders>
          </w:tcPr>
          <w:p w14:paraId="63F6E357" w14:textId="77777777" w:rsidR="002756B3" w:rsidRDefault="0093378F">
            <w:pPr>
              <w:spacing w:after="0" w:line="259" w:lineRule="auto"/>
              <w:ind w:left="0" w:firstLine="0"/>
            </w:pPr>
            <w:r>
              <w:t xml:space="preserve">: No specific firefighting instructions required. </w:t>
            </w:r>
          </w:p>
        </w:tc>
      </w:tr>
      <w:tr w:rsidR="002756B3" w14:paraId="6CA8A1D1" w14:textId="77777777">
        <w:trPr>
          <w:trHeight w:val="395"/>
        </w:trPr>
        <w:tc>
          <w:tcPr>
            <w:tcW w:w="3575" w:type="dxa"/>
            <w:tcBorders>
              <w:top w:val="nil"/>
              <w:left w:val="nil"/>
              <w:bottom w:val="nil"/>
              <w:right w:val="nil"/>
            </w:tcBorders>
          </w:tcPr>
          <w:p w14:paraId="6F2FE4D6" w14:textId="77777777" w:rsidR="002756B3" w:rsidRDefault="0093378F">
            <w:pPr>
              <w:spacing w:after="0" w:line="259" w:lineRule="auto"/>
              <w:ind w:left="24" w:firstLine="0"/>
            </w:pPr>
            <w:r>
              <w:t xml:space="preserve">Protective equipment for firefighters </w:t>
            </w:r>
          </w:p>
        </w:tc>
        <w:tc>
          <w:tcPr>
            <w:tcW w:w="6952" w:type="dxa"/>
            <w:tcBorders>
              <w:top w:val="nil"/>
              <w:left w:val="nil"/>
              <w:bottom w:val="nil"/>
              <w:right w:val="nil"/>
            </w:tcBorders>
          </w:tcPr>
          <w:p w14:paraId="1B6AD636" w14:textId="77777777" w:rsidR="002756B3" w:rsidRDefault="0093378F">
            <w:pPr>
              <w:spacing w:after="0" w:line="259" w:lineRule="auto"/>
              <w:ind w:left="0" w:firstLine="0"/>
            </w:pPr>
            <w:r>
              <w:t xml:space="preserve">: </w:t>
            </w:r>
            <w:r>
              <w:t xml:space="preserve">In case of inadequate ventilation wear respiratory protection. </w:t>
            </w:r>
          </w:p>
        </w:tc>
      </w:tr>
      <w:tr w:rsidR="002756B3" w14:paraId="7B0B68A2" w14:textId="77777777">
        <w:trPr>
          <w:trHeight w:val="230"/>
        </w:trPr>
        <w:tc>
          <w:tcPr>
            <w:tcW w:w="10526" w:type="dxa"/>
            <w:gridSpan w:val="2"/>
            <w:tcBorders>
              <w:top w:val="nil"/>
              <w:left w:val="nil"/>
              <w:bottom w:val="nil"/>
              <w:right w:val="nil"/>
            </w:tcBorders>
            <w:shd w:val="clear" w:color="auto" w:fill="0070C0"/>
          </w:tcPr>
          <w:p w14:paraId="1C54C4B7" w14:textId="77777777" w:rsidR="002756B3" w:rsidRDefault="0093378F">
            <w:pPr>
              <w:spacing w:after="0" w:line="259" w:lineRule="auto"/>
              <w:ind w:left="29" w:firstLine="0"/>
            </w:pPr>
            <w:r>
              <w:rPr>
                <w:b/>
                <w:color w:val="FFFFFF"/>
                <w:sz w:val="20"/>
              </w:rPr>
              <w:t xml:space="preserve">SECTION 6: Accidental release measures </w:t>
            </w:r>
          </w:p>
        </w:tc>
      </w:tr>
    </w:tbl>
    <w:p w14:paraId="7FBA0BFA"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16735237" w14:textId="77777777">
        <w:trPr>
          <w:trHeight w:val="185"/>
        </w:trPr>
        <w:tc>
          <w:tcPr>
            <w:tcW w:w="737" w:type="dxa"/>
            <w:tcBorders>
              <w:top w:val="nil"/>
              <w:left w:val="nil"/>
              <w:bottom w:val="nil"/>
              <w:right w:val="nil"/>
            </w:tcBorders>
            <w:shd w:val="clear" w:color="auto" w:fill="C6D9F1"/>
          </w:tcPr>
          <w:p w14:paraId="1F6A8336" w14:textId="77777777" w:rsidR="002756B3" w:rsidRDefault="0093378F">
            <w:pPr>
              <w:spacing w:after="0" w:line="259" w:lineRule="auto"/>
              <w:ind w:left="29" w:firstLine="0"/>
            </w:pPr>
            <w:r>
              <w:rPr>
                <w:b/>
                <w:color w:val="0070C0"/>
              </w:rPr>
              <w:t xml:space="preserve">6.1. </w:t>
            </w:r>
          </w:p>
        </w:tc>
        <w:tc>
          <w:tcPr>
            <w:tcW w:w="9789" w:type="dxa"/>
            <w:tcBorders>
              <w:top w:val="nil"/>
              <w:left w:val="nil"/>
              <w:bottom w:val="nil"/>
              <w:right w:val="nil"/>
            </w:tcBorders>
            <w:shd w:val="clear" w:color="auto" w:fill="C6D9F1"/>
          </w:tcPr>
          <w:p w14:paraId="54387F2A" w14:textId="77777777" w:rsidR="002756B3" w:rsidRDefault="0093378F">
            <w:pPr>
              <w:spacing w:after="0" w:line="259" w:lineRule="auto"/>
              <w:ind w:left="0" w:firstLine="0"/>
            </w:pPr>
            <w:r>
              <w:rPr>
                <w:b/>
                <w:color w:val="0070C0"/>
              </w:rPr>
              <w:t xml:space="preserve">Personal precautions, protective equipment and emergency procedures </w:t>
            </w:r>
          </w:p>
        </w:tc>
      </w:tr>
    </w:tbl>
    <w:p w14:paraId="6125C74B" w14:textId="77777777" w:rsidR="002756B3" w:rsidRDefault="0093378F">
      <w:pPr>
        <w:tabs>
          <w:tab w:val="center" w:pos="1865"/>
        </w:tabs>
        <w:spacing w:after="53" w:line="259" w:lineRule="auto"/>
        <w:ind w:left="-10" w:firstLine="0"/>
      </w:pPr>
      <w:r>
        <w:rPr>
          <w:b/>
          <w:color w:val="0070C0"/>
        </w:rPr>
        <w:t xml:space="preserve">6.1.1. </w:t>
      </w:r>
      <w:r>
        <w:rPr>
          <w:b/>
          <w:color w:val="0070C0"/>
        </w:rPr>
        <w:tab/>
        <w:t xml:space="preserve">For non-emergency personnel </w:t>
      </w:r>
    </w:p>
    <w:p w14:paraId="015B74BF" w14:textId="77777777" w:rsidR="002756B3" w:rsidRDefault="0093378F">
      <w:pPr>
        <w:tabs>
          <w:tab w:val="center" w:pos="5248"/>
        </w:tabs>
        <w:spacing w:after="172"/>
        <w:ind w:left="-10" w:firstLine="0"/>
      </w:pPr>
      <w:r>
        <w:t xml:space="preserve">Protective equipment </w:t>
      </w:r>
      <w:r>
        <w:tab/>
        <w:t xml:space="preserve">: Wear suitable gloves and eye/face protection. </w:t>
      </w:r>
    </w:p>
    <w:p w14:paraId="2C9A7777" w14:textId="77777777" w:rsidR="002756B3" w:rsidRDefault="0093378F">
      <w:pPr>
        <w:pStyle w:val="Heading2"/>
        <w:tabs>
          <w:tab w:val="center" w:pos="1745"/>
        </w:tabs>
        <w:spacing w:after="53"/>
        <w:ind w:left="-10" w:right="0" w:firstLine="0"/>
      </w:pPr>
      <w:r>
        <w:t xml:space="preserve">6.1.2. </w:t>
      </w:r>
      <w:r>
        <w:tab/>
        <w:t xml:space="preserve">For emergency responders </w:t>
      </w:r>
    </w:p>
    <w:tbl>
      <w:tblPr>
        <w:tblStyle w:val="TableGrid"/>
        <w:tblpPr w:vertAnchor="page" w:horzAnchor="page" w:tblpX="715" w:tblpY="14844"/>
        <w:tblOverlap w:val="never"/>
        <w:tblW w:w="6689" w:type="dxa"/>
        <w:tblInd w:w="0" w:type="dxa"/>
        <w:tblCellMar>
          <w:top w:w="0" w:type="dxa"/>
          <w:left w:w="0" w:type="dxa"/>
          <w:bottom w:w="0" w:type="dxa"/>
          <w:right w:w="0" w:type="dxa"/>
        </w:tblCellMar>
        <w:tblLook w:val="04A0" w:firstRow="1" w:lastRow="0" w:firstColumn="1" w:lastColumn="0" w:noHBand="0" w:noVBand="1"/>
      </w:tblPr>
      <w:tblGrid>
        <w:gridCol w:w="3550"/>
        <w:gridCol w:w="3139"/>
      </w:tblGrid>
      <w:tr w:rsidR="002756B3" w14:paraId="5250F3B9" w14:textId="77777777">
        <w:trPr>
          <w:trHeight w:val="211"/>
        </w:trPr>
        <w:tc>
          <w:tcPr>
            <w:tcW w:w="3551" w:type="dxa"/>
            <w:tcBorders>
              <w:top w:val="nil"/>
              <w:left w:val="nil"/>
              <w:bottom w:val="nil"/>
              <w:right w:val="nil"/>
            </w:tcBorders>
          </w:tcPr>
          <w:p w14:paraId="3CE5CCED" w14:textId="77777777" w:rsidR="002756B3" w:rsidRDefault="0093378F">
            <w:pPr>
              <w:spacing w:after="0" w:line="259" w:lineRule="auto"/>
              <w:ind w:left="0" w:firstLine="0"/>
            </w:pPr>
            <w:r>
              <w:t xml:space="preserve">Personal protective equipment </w:t>
            </w:r>
          </w:p>
        </w:tc>
        <w:tc>
          <w:tcPr>
            <w:tcW w:w="3139" w:type="dxa"/>
            <w:tcBorders>
              <w:top w:val="nil"/>
              <w:left w:val="nil"/>
              <w:bottom w:val="nil"/>
              <w:right w:val="nil"/>
            </w:tcBorders>
          </w:tcPr>
          <w:p w14:paraId="56F36405" w14:textId="77777777" w:rsidR="002756B3" w:rsidRDefault="0093378F">
            <w:pPr>
              <w:spacing w:after="0" w:line="259" w:lineRule="auto"/>
              <w:ind w:left="0" w:firstLine="0"/>
              <w:jc w:val="both"/>
            </w:pPr>
            <w:r>
              <w:t xml:space="preserve">: Not required for normal conditions of use. </w:t>
            </w:r>
          </w:p>
        </w:tc>
      </w:tr>
      <w:tr w:rsidR="002756B3" w14:paraId="780A804D" w14:textId="77777777">
        <w:trPr>
          <w:trHeight w:val="244"/>
        </w:trPr>
        <w:tc>
          <w:tcPr>
            <w:tcW w:w="3551" w:type="dxa"/>
            <w:tcBorders>
              <w:top w:val="nil"/>
              <w:left w:val="nil"/>
              <w:bottom w:val="nil"/>
              <w:right w:val="nil"/>
            </w:tcBorders>
          </w:tcPr>
          <w:p w14:paraId="06A2ED3B" w14:textId="77777777" w:rsidR="002756B3" w:rsidRDefault="0093378F">
            <w:pPr>
              <w:spacing w:after="0" w:line="259" w:lineRule="auto"/>
              <w:ind w:left="0" w:firstLine="0"/>
            </w:pPr>
            <w:r>
              <w:t xml:space="preserve">Hand protection </w:t>
            </w:r>
          </w:p>
        </w:tc>
        <w:tc>
          <w:tcPr>
            <w:tcW w:w="3139" w:type="dxa"/>
            <w:tcBorders>
              <w:top w:val="nil"/>
              <w:left w:val="nil"/>
              <w:bottom w:val="nil"/>
              <w:right w:val="nil"/>
            </w:tcBorders>
          </w:tcPr>
          <w:p w14:paraId="3373AEED" w14:textId="77777777" w:rsidR="002756B3" w:rsidRDefault="0093378F">
            <w:pPr>
              <w:spacing w:after="0" w:line="259" w:lineRule="auto"/>
              <w:ind w:left="0" w:firstLine="0"/>
            </w:pPr>
            <w:r>
              <w:t xml:space="preserve">: Not applicable. </w:t>
            </w:r>
          </w:p>
        </w:tc>
      </w:tr>
      <w:tr w:rsidR="002756B3" w14:paraId="40AB8A2A" w14:textId="77777777">
        <w:trPr>
          <w:trHeight w:val="245"/>
        </w:trPr>
        <w:tc>
          <w:tcPr>
            <w:tcW w:w="3551" w:type="dxa"/>
            <w:tcBorders>
              <w:top w:val="nil"/>
              <w:left w:val="nil"/>
              <w:bottom w:val="nil"/>
              <w:right w:val="nil"/>
            </w:tcBorders>
          </w:tcPr>
          <w:p w14:paraId="45E911BE" w14:textId="77777777" w:rsidR="002756B3" w:rsidRDefault="0093378F">
            <w:pPr>
              <w:spacing w:after="0" w:line="259" w:lineRule="auto"/>
              <w:ind w:left="0" w:firstLine="0"/>
            </w:pPr>
            <w:r>
              <w:t xml:space="preserve">Eye protection </w:t>
            </w:r>
          </w:p>
        </w:tc>
        <w:tc>
          <w:tcPr>
            <w:tcW w:w="3139" w:type="dxa"/>
            <w:tcBorders>
              <w:top w:val="nil"/>
              <w:left w:val="nil"/>
              <w:bottom w:val="nil"/>
              <w:right w:val="nil"/>
            </w:tcBorders>
          </w:tcPr>
          <w:p w14:paraId="195A84F6" w14:textId="77777777" w:rsidR="002756B3" w:rsidRDefault="0093378F">
            <w:pPr>
              <w:spacing w:after="0" w:line="259" w:lineRule="auto"/>
              <w:ind w:left="0" w:firstLine="0"/>
            </w:pPr>
            <w:r>
              <w:t xml:space="preserve">: </w:t>
            </w:r>
            <w:r>
              <w:t xml:space="preserve">Not applicable. </w:t>
            </w:r>
          </w:p>
        </w:tc>
      </w:tr>
      <w:tr w:rsidR="002756B3" w14:paraId="2181D238" w14:textId="77777777">
        <w:trPr>
          <w:trHeight w:val="212"/>
        </w:trPr>
        <w:tc>
          <w:tcPr>
            <w:tcW w:w="3551" w:type="dxa"/>
            <w:tcBorders>
              <w:top w:val="nil"/>
              <w:left w:val="nil"/>
              <w:bottom w:val="nil"/>
              <w:right w:val="nil"/>
            </w:tcBorders>
          </w:tcPr>
          <w:p w14:paraId="0FE03AF6" w14:textId="77777777" w:rsidR="002756B3" w:rsidRDefault="0093378F">
            <w:pPr>
              <w:spacing w:after="0" w:line="259" w:lineRule="auto"/>
              <w:ind w:left="0" w:firstLine="0"/>
            </w:pPr>
            <w:r>
              <w:t xml:space="preserve">Skin and body protection </w:t>
            </w:r>
          </w:p>
        </w:tc>
        <w:tc>
          <w:tcPr>
            <w:tcW w:w="3139" w:type="dxa"/>
            <w:tcBorders>
              <w:top w:val="nil"/>
              <w:left w:val="nil"/>
              <w:bottom w:val="nil"/>
              <w:right w:val="nil"/>
            </w:tcBorders>
          </w:tcPr>
          <w:p w14:paraId="2842B0B5" w14:textId="77777777" w:rsidR="002756B3" w:rsidRDefault="0093378F">
            <w:pPr>
              <w:spacing w:after="0" w:line="259" w:lineRule="auto"/>
              <w:ind w:left="0" w:firstLine="0"/>
            </w:pPr>
            <w:r>
              <w:t xml:space="preserve">: Not applicable. </w:t>
            </w:r>
          </w:p>
        </w:tc>
      </w:tr>
    </w:tbl>
    <w:p w14:paraId="0C6A663E" w14:textId="77777777" w:rsidR="002756B3" w:rsidRDefault="0093378F">
      <w:pPr>
        <w:tabs>
          <w:tab w:val="center" w:pos="5248"/>
        </w:tabs>
        <w:ind w:left="-10" w:firstLine="0"/>
      </w:pPr>
      <w:r>
        <w:t xml:space="preserve">Protective equipment </w:t>
      </w:r>
      <w:r>
        <w:tab/>
        <w:t xml:space="preserve">: Wear suitable gloves and eye/face protection. </w:t>
      </w:r>
    </w:p>
    <w:p w14:paraId="68E11F54"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6ADB4BE9" w14:textId="77777777">
        <w:trPr>
          <w:trHeight w:val="182"/>
        </w:trPr>
        <w:tc>
          <w:tcPr>
            <w:tcW w:w="737" w:type="dxa"/>
            <w:tcBorders>
              <w:top w:val="nil"/>
              <w:left w:val="nil"/>
              <w:bottom w:val="nil"/>
              <w:right w:val="nil"/>
            </w:tcBorders>
            <w:shd w:val="clear" w:color="auto" w:fill="C6D9F1"/>
          </w:tcPr>
          <w:p w14:paraId="1F7BCC4F" w14:textId="77777777" w:rsidR="002756B3" w:rsidRDefault="0093378F">
            <w:pPr>
              <w:spacing w:after="0" w:line="259" w:lineRule="auto"/>
              <w:ind w:left="29" w:firstLine="0"/>
            </w:pPr>
            <w:r>
              <w:rPr>
                <w:b/>
                <w:color w:val="0070C0"/>
              </w:rPr>
              <w:t xml:space="preserve">6.2. </w:t>
            </w:r>
          </w:p>
        </w:tc>
        <w:tc>
          <w:tcPr>
            <w:tcW w:w="9789" w:type="dxa"/>
            <w:tcBorders>
              <w:top w:val="nil"/>
              <w:left w:val="nil"/>
              <w:bottom w:val="nil"/>
              <w:right w:val="nil"/>
            </w:tcBorders>
            <w:shd w:val="clear" w:color="auto" w:fill="C6D9F1"/>
          </w:tcPr>
          <w:p w14:paraId="6B59B0AA" w14:textId="77777777" w:rsidR="002756B3" w:rsidRDefault="0093378F">
            <w:pPr>
              <w:spacing w:after="0" w:line="259" w:lineRule="auto"/>
              <w:ind w:left="0" w:firstLine="0"/>
            </w:pPr>
            <w:r>
              <w:rPr>
                <w:b/>
                <w:color w:val="0070C0"/>
              </w:rPr>
              <w:t xml:space="preserve">Environmental precautions </w:t>
            </w:r>
          </w:p>
        </w:tc>
      </w:tr>
    </w:tbl>
    <w:p w14:paraId="79FC280C" w14:textId="77777777" w:rsidR="002756B3" w:rsidRDefault="0093378F">
      <w:pPr>
        <w:ind w:left="0"/>
      </w:pPr>
      <w:r>
        <w:t xml:space="preserve">Consumer products ending up down the drain after use. Prevent soil and water pollution. Prevent spreading in sewers. </w:t>
      </w:r>
    </w:p>
    <w:p w14:paraId="59993EAE"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7E275118" w14:textId="77777777">
        <w:trPr>
          <w:trHeight w:val="182"/>
        </w:trPr>
        <w:tc>
          <w:tcPr>
            <w:tcW w:w="737" w:type="dxa"/>
            <w:tcBorders>
              <w:top w:val="nil"/>
              <w:left w:val="nil"/>
              <w:bottom w:val="nil"/>
              <w:right w:val="nil"/>
            </w:tcBorders>
            <w:shd w:val="clear" w:color="auto" w:fill="C6D9F1"/>
          </w:tcPr>
          <w:p w14:paraId="67068FD2" w14:textId="77777777" w:rsidR="002756B3" w:rsidRDefault="0093378F">
            <w:pPr>
              <w:spacing w:after="0" w:line="259" w:lineRule="auto"/>
              <w:ind w:left="29" w:firstLine="0"/>
            </w:pPr>
            <w:r>
              <w:rPr>
                <w:b/>
                <w:color w:val="0070C0"/>
              </w:rPr>
              <w:t xml:space="preserve">6.3. </w:t>
            </w:r>
          </w:p>
        </w:tc>
        <w:tc>
          <w:tcPr>
            <w:tcW w:w="9789" w:type="dxa"/>
            <w:tcBorders>
              <w:top w:val="nil"/>
              <w:left w:val="nil"/>
              <w:bottom w:val="nil"/>
              <w:right w:val="nil"/>
            </w:tcBorders>
            <w:shd w:val="clear" w:color="auto" w:fill="C6D9F1"/>
          </w:tcPr>
          <w:p w14:paraId="01C859BD" w14:textId="77777777" w:rsidR="002756B3" w:rsidRDefault="0093378F">
            <w:pPr>
              <w:spacing w:after="0" w:line="259" w:lineRule="auto"/>
              <w:ind w:left="0" w:firstLine="0"/>
            </w:pPr>
            <w:r>
              <w:rPr>
                <w:b/>
                <w:color w:val="0070C0"/>
              </w:rPr>
              <w:t xml:space="preserve">Methods and material for containment and cleaning up </w:t>
            </w:r>
          </w:p>
        </w:tc>
      </w:tr>
    </w:tbl>
    <w:p w14:paraId="455EF0B8" w14:textId="77777777" w:rsidR="002756B3" w:rsidRDefault="0093378F">
      <w:pPr>
        <w:tabs>
          <w:tab w:val="center" w:pos="5435"/>
        </w:tabs>
        <w:spacing w:after="58"/>
        <w:ind w:left="-10" w:firstLine="0"/>
      </w:pPr>
      <w:r>
        <w:t xml:space="preserve">For containment </w:t>
      </w:r>
      <w:r>
        <w:tab/>
        <w:t xml:space="preserve">: Scoop absorbed substance into closing containers. </w:t>
      </w:r>
    </w:p>
    <w:p w14:paraId="66459C15" w14:textId="77777777" w:rsidR="002756B3" w:rsidRDefault="0093378F">
      <w:pPr>
        <w:ind w:left="3699" w:hanging="3709"/>
      </w:pPr>
      <w:r>
        <w:t xml:space="preserve">Methods for cleaning up </w:t>
      </w:r>
      <w:r>
        <w:tab/>
        <w:t xml:space="preserve">: Small quantities of liquid spill: take up in non-combustible absorbent material and shovel into container for disposal. Large spills: contain released substance, pump into suitable containers. This material and its container must be disposed of in a safe way, and as per local legislation. </w:t>
      </w:r>
    </w:p>
    <w:p w14:paraId="1781B849"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418CE79E" w14:textId="77777777">
        <w:trPr>
          <w:trHeight w:val="182"/>
        </w:trPr>
        <w:tc>
          <w:tcPr>
            <w:tcW w:w="737" w:type="dxa"/>
            <w:tcBorders>
              <w:top w:val="nil"/>
              <w:left w:val="nil"/>
              <w:bottom w:val="nil"/>
              <w:right w:val="nil"/>
            </w:tcBorders>
            <w:shd w:val="clear" w:color="auto" w:fill="C6D9F1"/>
          </w:tcPr>
          <w:p w14:paraId="66877626" w14:textId="77777777" w:rsidR="002756B3" w:rsidRDefault="0093378F">
            <w:pPr>
              <w:spacing w:after="0" w:line="259" w:lineRule="auto"/>
              <w:ind w:left="29" w:firstLine="0"/>
            </w:pPr>
            <w:r>
              <w:rPr>
                <w:b/>
                <w:color w:val="0070C0"/>
              </w:rPr>
              <w:t xml:space="preserve">6.4. </w:t>
            </w:r>
          </w:p>
        </w:tc>
        <w:tc>
          <w:tcPr>
            <w:tcW w:w="9789" w:type="dxa"/>
            <w:tcBorders>
              <w:top w:val="nil"/>
              <w:left w:val="nil"/>
              <w:bottom w:val="nil"/>
              <w:right w:val="nil"/>
            </w:tcBorders>
            <w:shd w:val="clear" w:color="auto" w:fill="C6D9F1"/>
          </w:tcPr>
          <w:p w14:paraId="75CC8165" w14:textId="77777777" w:rsidR="002756B3" w:rsidRDefault="0093378F">
            <w:pPr>
              <w:spacing w:after="0" w:line="259" w:lineRule="auto"/>
              <w:ind w:left="0" w:firstLine="0"/>
            </w:pPr>
            <w:r>
              <w:rPr>
                <w:b/>
                <w:color w:val="0070C0"/>
              </w:rPr>
              <w:t xml:space="preserve">Reference to other sections </w:t>
            </w:r>
          </w:p>
        </w:tc>
      </w:tr>
    </w:tbl>
    <w:p w14:paraId="559E6FD7" w14:textId="77777777" w:rsidR="002756B3" w:rsidRDefault="0093378F">
      <w:pPr>
        <w:spacing w:after="148"/>
        <w:ind w:left="0"/>
      </w:pPr>
      <w:r>
        <w:t xml:space="preserve">Refer to Sections 8 and 13. </w:t>
      </w:r>
    </w:p>
    <w:p w14:paraId="3A3563F9" w14:textId="77777777" w:rsidR="002756B3" w:rsidRDefault="0093378F">
      <w:pPr>
        <w:pStyle w:val="Heading1"/>
        <w:ind w:left="0"/>
      </w:pPr>
      <w:r>
        <w:t xml:space="preserve">SECTION 7: Handling and storage </w:t>
      </w:r>
    </w:p>
    <w:p w14:paraId="2D490B45"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129E2679" w14:textId="77777777">
        <w:trPr>
          <w:trHeight w:val="182"/>
        </w:trPr>
        <w:tc>
          <w:tcPr>
            <w:tcW w:w="737" w:type="dxa"/>
            <w:tcBorders>
              <w:top w:val="nil"/>
              <w:left w:val="nil"/>
              <w:bottom w:val="nil"/>
              <w:right w:val="nil"/>
            </w:tcBorders>
            <w:shd w:val="clear" w:color="auto" w:fill="C6D9F1"/>
          </w:tcPr>
          <w:p w14:paraId="6642184D" w14:textId="77777777" w:rsidR="002756B3" w:rsidRDefault="0093378F">
            <w:pPr>
              <w:spacing w:after="0" w:line="259" w:lineRule="auto"/>
              <w:ind w:left="29" w:firstLine="0"/>
            </w:pPr>
            <w:r>
              <w:rPr>
                <w:b/>
                <w:color w:val="0070C0"/>
              </w:rPr>
              <w:lastRenderedPageBreak/>
              <w:t xml:space="preserve">7.1. </w:t>
            </w:r>
          </w:p>
        </w:tc>
        <w:tc>
          <w:tcPr>
            <w:tcW w:w="9789" w:type="dxa"/>
            <w:tcBorders>
              <w:top w:val="nil"/>
              <w:left w:val="nil"/>
              <w:bottom w:val="nil"/>
              <w:right w:val="nil"/>
            </w:tcBorders>
            <w:shd w:val="clear" w:color="auto" w:fill="C6D9F1"/>
          </w:tcPr>
          <w:p w14:paraId="10AB31B2" w14:textId="77777777" w:rsidR="002756B3" w:rsidRDefault="0093378F">
            <w:pPr>
              <w:spacing w:after="0" w:line="259" w:lineRule="auto"/>
              <w:ind w:left="0" w:firstLine="0"/>
            </w:pPr>
            <w:r>
              <w:rPr>
                <w:b/>
                <w:color w:val="0070C0"/>
              </w:rPr>
              <w:t xml:space="preserve">Precautions for safe handling </w:t>
            </w:r>
          </w:p>
        </w:tc>
      </w:tr>
    </w:tbl>
    <w:p w14:paraId="5836BB42" w14:textId="77777777" w:rsidR="002756B3" w:rsidRDefault="0093378F">
      <w:pPr>
        <w:ind w:left="3699" w:hanging="3709"/>
      </w:pPr>
      <w:r>
        <w:t xml:space="preserve">Precautions for safe handling </w:t>
      </w:r>
      <w:r>
        <w:tab/>
        <w:t xml:space="preserve">: Do not eat, drink or smoke when using this product. Do not handle until all safety precautions have been read and understood. </w:t>
      </w:r>
    </w:p>
    <w:p w14:paraId="46BAC1DF"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2814"/>
        <w:gridCol w:w="3494"/>
        <w:gridCol w:w="3481"/>
      </w:tblGrid>
      <w:tr w:rsidR="002756B3" w14:paraId="69DCECA8" w14:textId="77777777">
        <w:trPr>
          <w:trHeight w:val="185"/>
        </w:trPr>
        <w:tc>
          <w:tcPr>
            <w:tcW w:w="737" w:type="dxa"/>
            <w:tcBorders>
              <w:top w:val="nil"/>
              <w:left w:val="nil"/>
              <w:bottom w:val="nil"/>
              <w:right w:val="nil"/>
            </w:tcBorders>
            <w:shd w:val="clear" w:color="auto" w:fill="C6D9F1"/>
          </w:tcPr>
          <w:p w14:paraId="05AC5B43" w14:textId="77777777" w:rsidR="002756B3" w:rsidRDefault="0093378F">
            <w:pPr>
              <w:spacing w:after="0" w:line="259" w:lineRule="auto"/>
              <w:ind w:left="29" w:firstLine="0"/>
            </w:pPr>
            <w:r>
              <w:rPr>
                <w:b/>
                <w:color w:val="0070C0"/>
              </w:rPr>
              <w:t xml:space="preserve">7.2. </w:t>
            </w:r>
          </w:p>
        </w:tc>
        <w:tc>
          <w:tcPr>
            <w:tcW w:w="9789" w:type="dxa"/>
            <w:gridSpan w:val="3"/>
            <w:tcBorders>
              <w:top w:val="nil"/>
              <w:left w:val="nil"/>
              <w:bottom w:val="nil"/>
              <w:right w:val="nil"/>
            </w:tcBorders>
            <w:shd w:val="clear" w:color="auto" w:fill="C6D9F1"/>
          </w:tcPr>
          <w:p w14:paraId="4035C540" w14:textId="77777777" w:rsidR="002756B3" w:rsidRDefault="0093378F">
            <w:pPr>
              <w:spacing w:after="0" w:line="259" w:lineRule="auto"/>
              <w:ind w:left="0" w:firstLine="0"/>
            </w:pPr>
            <w:r>
              <w:rPr>
                <w:b/>
                <w:color w:val="0070C0"/>
              </w:rPr>
              <w:t xml:space="preserve">Conditions for safe storage, including any incompatibilities </w:t>
            </w:r>
          </w:p>
        </w:tc>
      </w:tr>
      <w:tr w:rsidR="002756B3" w14:paraId="2ED3A40F" w14:textId="77777777">
        <w:tblPrEx>
          <w:tblCellMar>
            <w:right w:w="0" w:type="dxa"/>
          </w:tblCellMar>
        </w:tblPrEx>
        <w:trPr>
          <w:gridAfter w:val="1"/>
          <w:wAfter w:w="3481" w:type="dxa"/>
          <w:trHeight w:val="212"/>
        </w:trPr>
        <w:tc>
          <w:tcPr>
            <w:tcW w:w="3551" w:type="dxa"/>
            <w:gridSpan w:val="2"/>
            <w:tcBorders>
              <w:top w:val="nil"/>
              <w:left w:val="nil"/>
              <w:bottom w:val="nil"/>
              <w:right w:val="nil"/>
            </w:tcBorders>
          </w:tcPr>
          <w:p w14:paraId="5B6FE303" w14:textId="77777777" w:rsidR="002756B3" w:rsidRDefault="0093378F">
            <w:pPr>
              <w:spacing w:after="0" w:line="259" w:lineRule="auto"/>
              <w:ind w:left="0" w:firstLine="0"/>
            </w:pPr>
            <w:r>
              <w:t xml:space="preserve">Storage conditions </w:t>
            </w:r>
          </w:p>
        </w:tc>
        <w:tc>
          <w:tcPr>
            <w:tcW w:w="3494" w:type="dxa"/>
            <w:tcBorders>
              <w:top w:val="nil"/>
              <w:left w:val="nil"/>
              <w:bottom w:val="nil"/>
              <w:right w:val="nil"/>
            </w:tcBorders>
          </w:tcPr>
          <w:p w14:paraId="6E64DF33" w14:textId="77777777" w:rsidR="002756B3" w:rsidRDefault="0093378F">
            <w:pPr>
              <w:spacing w:after="0" w:line="259" w:lineRule="auto"/>
              <w:ind w:left="0" w:firstLine="0"/>
              <w:jc w:val="both"/>
            </w:pPr>
            <w:r>
              <w:t xml:space="preserve">: Store in original container. Refer to section 10. </w:t>
            </w:r>
          </w:p>
        </w:tc>
      </w:tr>
      <w:tr w:rsidR="002756B3" w14:paraId="596C1419" w14:textId="77777777">
        <w:tblPrEx>
          <w:tblCellMar>
            <w:right w:w="0" w:type="dxa"/>
          </w:tblCellMar>
        </w:tblPrEx>
        <w:trPr>
          <w:gridAfter w:val="1"/>
          <w:wAfter w:w="3481" w:type="dxa"/>
          <w:trHeight w:val="244"/>
        </w:trPr>
        <w:tc>
          <w:tcPr>
            <w:tcW w:w="3551" w:type="dxa"/>
            <w:gridSpan w:val="2"/>
            <w:tcBorders>
              <w:top w:val="nil"/>
              <w:left w:val="nil"/>
              <w:bottom w:val="nil"/>
              <w:right w:val="nil"/>
            </w:tcBorders>
          </w:tcPr>
          <w:p w14:paraId="0849A919" w14:textId="77777777" w:rsidR="002756B3" w:rsidRDefault="0093378F">
            <w:pPr>
              <w:spacing w:after="0" w:line="259" w:lineRule="auto"/>
              <w:ind w:left="0" w:firstLine="0"/>
            </w:pPr>
            <w:r>
              <w:t xml:space="preserve">Incompatible products </w:t>
            </w:r>
          </w:p>
        </w:tc>
        <w:tc>
          <w:tcPr>
            <w:tcW w:w="3494" w:type="dxa"/>
            <w:tcBorders>
              <w:top w:val="nil"/>
              <w:left w:val="nil"/>
              <w:bottom w:val="nil"/>
              <w:right w:val="nil"/>
            </w:tcBorders>
          </w:tcPr>
          <w:p w14:paraId="0CE8C8CD" w14:textId="77777777" w:rsidR="002756B3" w:rsidRDefault="0093378F">
            <w:pPr>
              <w:spacing w:after="0" w:line="259" w:lineRule="auto"/>
              <w:ind w:left="0" w:firstLine="0"/>
            </w:pPr>
            <w:r>
              <w:t xml:space="preserve">: Refer to section 10. </w:t>
            </w:r>
          </w:p>
        </w:tc>
      </w:tr>
      <w:tr w:rsidR="002756B3" w14:paraId="60C117C0" w14:textId="77777777">
        <w:tblPrEx>
          <w:tblCellMar>
            <w:right w:w="0" w:type="dxa"/>
          </w:tblCellMar>
        </w:tblPrEx>
        <w:trPr>
          <w:gridAfter w:val="1"/>
          <w:wAfter w:w="3481" w:type="dxa"/>
          <w:trHeight w:val="244"/>
        </w:trPr>
        <w:tc>
          <w:tcPr>
            <w:tcW w:w="3551" w:type="dxa"/>
            <w:gridSpan w:val="2"/>
            <w:tcBorders>
              <w:top w:val="nil"/>
              <w:left w:val="nil"/>
              <w:bottom w:val="nil"/>
              <w:right w:val="nil"/>
            </w:tcBorders>
          </w:tcPr>
          <w:p w14:paraId="224BE2B1" w14:textId="77777777" w:rsidR="002756B3" w:rsidRDefault="0093378F">
            <w:pPr>
              <w:spacing w:after="0" w:line="259" w:lineRule="auto"/>
              <w:ind w:left="0" w:firstLine="0"/>
            </w:pPr>
            <w:r>
              <w:t xml:space="preserve">Incompatible materials </w:t>
            </w:r>
          </w:p>
        </w:tc>
        <w:tc>
          <w:tcPr>
            <w:tcW w:w="3494" w:type="dxa"/>
            <w:tcBorders>
              <w:top w:val="nil"/>
              <w:left w:val="nil"/>
              <w:bottom w:val="nil"/>
              <w:right w:val="nil"/>
            </w:tcBorders>
          </w:tcPr>
          <w:p w14:paraId="54447172" w14:textId="77777777" w:rsidR="002756B3" w:rsidRDefault="0093378F">
            <w:pPr>
              <w:spacing w:after="0" w:line="259" w:lineRule="auto"/>
              <w:ind w:left="0" w:firstLine="0"/>
            </w:pPr>
            <w:r>
              <w:t xml:space="preserve">: Not applicable. </w:t>
            </w:r>
          </w:p>
        </w:tc>
      </w:tr>
      <w:tr w:rsidR="002756B3" w14:paraId="2EFEEB49" w14:textId="77777777">
        <w:tblPrEx>
          <w:tblCellMar>
            <w:right w:w="0" w:type="dxa"/>
          </w:tblCellMar>
        </w:tblPrEx>
        <w:trPr>
          <w:gridAfter w:val="1"/>
          <w:wAfter w:w="3481" w:type="dxa"/>
          <w:trHeight w:val="245"/>
        </w:trPr>
        <w:tc>
          <w:tcPr>
            <w:tcW w:w="3551" w:type="dxa"/>
            <w:gridSpan w:val="2"/>
            <w:tcBorders>
              <w:top w:val="nil"/>
              <w:left w:val="nil"/>
              <w:bottom w:val="nil"/>
              <w:right w:val="nil"/>
            </w:tcBorders>
          </w:tcPr>
          <w:p w14:paraId="6AB90BD2" w14:textId="77777777" w:rsidR="002756B3" w:rsidRDefault="0093378F">
            <w:pPr>
              <w:spacing w:after="0" w:line="259" w:lineRule="auto"/>
              <w:ind w:left="0" w:firstLine="0"/>
            </w:pPr>
            <w:r>
              <w:t xml:space="preserve">Prohibitions on mixed storage </w:t>
            </w:r>
          </w:p>
        </w:tc>
        <w:tc>
          <w:tcPr>
            <w:tcW w:w="3494" w:type="dxa"/>
            <w:tcBorders>
              <w:top w:val="nil"/>
              <w:left w:val="nil"/>
              <w:bottom w:val="nil"/>
              <w:right w:val="nil"/>
            </w:tcBorders>
          </w:tcPr>
          <w:p w14:paraId="580766C8" w14:textId="77777777" w:rsidR="002756B3" w:rsidRDefault="0093378F">
            <w:pPr>
              <w:spacing w:after="0" w:line="259" w:lineRule="auto"/>
              <w:ind w:left="0" w:firstLine="0"/>
            </w:pPr>
            <w:r>
              <w:t xml:space="preserve">: Not applicable. </w:t>
            </w:r>
          </w:p>
        </w:tc>
      </w:tr>
      <w:tr w:rsidR="002756B3" w14:paraId="3824F348" w14:textId="77777777">
        <w:tblPrEx>
          <w:tblCellMar>
            <w:right w:w="0" w:type="dxa"/>
          </w:tblCellMar>
        </w:tblPrEx>
        <w:trPr>
          <w:gridAfter w:val="1"/>
          <w:wAfter w:w="3481" w:type="dxa"/>
          <w:trHeight w:val="212"/>
        </w:trPr>
        <w:tc>
          <w:tcPr>
            <w:tcW w:w="3551" w:type="dxa"/>
            <w:gridSpan w:val="2"/>
            <w:tcBorders>
              <w:top w:val="nil"/>
              <w:left w:val="nil"/>
              <w:bottom w:val="nil"/>
              <w:right w:val="nil"/>
            </w:tcBorders>
          </w:tcPr>
          <w:p w14:paraId="04952731" w14:textId="77777777" w:rsidR="002756B3" w:rsidRDefault="0093378F">
            <w:pPr>
              <w:spacing w:after="0" w:line="259" w:lineRule="auto"/>
              <w:ind w:left="0" w:firstLine="0"/>
            </w:pPr>
            <w:r>
              <w:t xml:space="preserve">Storage area </w:t>
            </w:r>
          </w:p>
        </w:tc>
        <w:tc>
          <w:tcPr>
            <w:tcW w:w="3494" w:type="dxa"/>
            <w:tcBorders>
              <w:top w:val="nil"/>
              <w:left w:val="nil"/>
              <w:bottom w:val="nil"/>
              <w:right w:val="nil"/>
            </w:tcBorders>
          </w:tcPr>
          <w:p w14:paraId="690D23D8" w14:textId="77777777" w:rsidR="002756B3" w:rsidRDefault="0093378F">
            <w:pPr>
              <w:spacing w:after="0" w:line="259" w:lineRule="auto"/>
              <w:ind w:left="0" w:firstLine="0"/>
            </w:pPr>
            <w:r>
              <w:t xml:space="preserve">: </w:t>
            </w:r>
            <w:r>
              <w:t xml:space="preserve">Store in a cool area. Store in a dry area. </w:t>
            </w:r>
          </w:p>
        </w:tc>
      </w:tr>
    </w:tbl>
    <w:p w14:paraId="7C95D483"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2B76CD7E" w14:textId="77777777">
        <w:trPr>
          <w:trHeight w:val="185"/>
        </w:trPr>
        <w:tc>
          <w:tcPr>
            <w:tcW w:w="737" w:type="dxa"/>
            <w:tcBorders>
              <w:top w:val="nil"/>
              <w:left w:val="nil"/>
              <w:bottom w:val="nil"/>
              <w:right w:val="nil"/>
            </w:tcBorders>
            <w:shd w:val="clear" w:color="auto" w:fill="C6D9F1"/>
          </w:tcPr>
          <w:p w14:paraId="1B06B11C" w14:textId="77777777" w:rsidR="002756B3" w:rsidRDefault="0093378F">
            <w:pPr>
              <w:spacing w:after="0" w:line="259" w:lineRule="auto"/>
              <w:ind w:left="29" w:firstLine="0"/>
            </w:pPr>
            <w:r>
              <w:rPr>
                <w:b/>
                <w:color w:val="0070C0"/>
              </w:rPr>
              <w:t xml:space="preserve">7.3. </w:t>
            </w:r>
          </w:p>
        </w:tc>
        <w:tc>
          <w:tcPr>
            <w:tcW w:w="9789" w:type="dxa"/>
            <w:tcBorders>
              <w:top w:val="nil"/>
              <w:left w:val="nil"/>
              <w:bottom w:val="nil"/>
              <w:right w:val="nil"/>
            </w:tcBorders>
            <w:shd w:val="clear" w:color="auto" w:fill="C6D9F1"/>
          </w:tcPr>
          <w:p w14:paraId="6AC53B0A" w14:textId="77777777" w:rsidR="002756B3" w:rsidRDefault="0093378F">
            <w:pPr>
              <w:spacing w:after="0" w:line="259" w:lineRule="auto"/>
              <w:ind w:left="0" w:firstLine="0"/>
            </w:pPr>
            <w:r>
              <w:rPr>
                <w:b/>
                <w:color w:val="0070C0"/>
              </w:rPr>
              <w:t xml:space="preserve">Specific end use(s) </w:t>
            </w:r>
          </w:p>
        </w:tc>
      </w:tr>
    </w:tbl>
    <w:p w14:paraId="07B6331E" w14:textId="77777777" w:rsidR="002756B3" w:rsidRDefault="0093378F">
      <w:pPr>
        <w:spacing w:after="146"/>
        <w:ind w:left="0"/>
      </w:pPr>
      <w:r>
        <w:t xml:space="preserve">Cleaning/washing agents and additives. </w:t>
      </w:r>
    </w:p>
    <w:p w14:paraId="73D3BF4A" w14:textId="77777777" w:rsidR="002756B3" w:rsidRDefault="0093378F">
      <w:pPr>
        <w:pStyle w:val="Heading1"/>
        <w:ind w:left="0"/>
      </w:pPr>
      <w:r>
        <w:t xml:space="preserve">SECTION 8: Exposure controls/personal protection </w:t>
      </w:r>
    </w:p>
    <w:p w14:paraId="1D5E7F55"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35AD261D" w14:textId="77777777">
        <w:trPr>
          <w:trHeight w:val="185"/>
        </w:trPr>
        <w:tc>
          <w:tcPr>
            <w:tcW w:w="737" w:type="dxa"/>
            <w:tcBorders>
              <w:top w:val="nil"/>
              <w:left w:val="nil"/>
              <w:bottom w:val="nil"/>
              <w:right w:val="nil"/>
            </w:tcBorders>
            <w:shd w:val="clear" w:color="auto" w:fill="C6D9F1"/>
          </w:tcPr>
          <w:p w14:paraId="4D47A6B0" w14:textId="77777777" w:rsidR="002756B3" w:rsidRDefault="0093378F">
            <w:pPr>
              <w:spacing w:after="0" w:line="259" w:lineRule="auto"/>
              <w:ind w:left="29" w:firstLine="0"/>
            </w:pPr>
            <w:r>
              <w:rPr>
                <w:b/>
                <w:color w:val="0070C0"/>
              </w:rPr>
              <w:t xml:space="preserve">8.1. </w:t>
            </w:r>
          </w:p>
        </w:tc>
        <w:tc>
          <w:tcPr>
            <w:tcW w:w="9789" w:type="dxa"/>
            <w:tcBorders>
              <w:top w:val="nil"/>
              <w:left w:val="nil"/>
              <w:bottom w:val="nil"/>
              <w:right w:val="nil"/>
            </w:tcBorders>
            <w:shd w:val="clear" w:color="auto" w:fill="C6D9F1"/>
          </w:tcPr>
          <w:p w14:paraId="50D27A5D" w14:textId="77777777" w:rsidR="002756B3" w:rsidRDefault="0093378F">
            <w:pPr>
              <w:spacing w:after="0" w:line="259" w:lineRule="auto"/>
              <w:ind w:left="0" w:firstLine="0"/>
            </w:pPr>
            <w:r>
              <w:rPr>
                <w:b/>
                <w:color w:val="0070C0"/>
              </w:rPr>
              <w:t xml:space="preserve">Control parameters </w:t>
            </w:r>
          </w:p>
        </w:tc>
      </w:tr>
    </w:tbl>
    <w:p w14:paraId="4E9C08B1" w14:textId="77777777" w:rsidR="002756B3" w:rsidRDefault="0093378F">
      <w:pPr>
        <w:ind w:left="0"/>
      </w:pPr>
      <w:r>
        <w:t xml:space="preserve">No additional information available </w:t>
      </w:r>
    </w:p>
    <w:p w14:paraId="53064631" w14:textId="77777777" w:rsidR="002756B3" w:rsidRDefault="0093378F">
      <w:pPr>
        <w:spacing w:after="0" w:line="259" w:lineRule="auto"/>
        <w:ind w:left="5" w:right="10535" w:firstLine="0"/>
      </w:pPr>
      <w:r>
        <w:rPr>
          <w:sz w:val="4"/>
        </w:rPr>
        <w:t xml:space="preserve"> </w:t>
      </w: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2D949F08" w14:textId="77777777">
        <w:trPr>
          <w:trHeight w:val="185"/>
        </w:trPr>
        <w:tc>
          <w:tcPr>
            <w:tcW w:w="737" w:type="dxa"/>
            <w:tcBorders>
              <w:top w:val="nil"/>
              <w:left w:val="nil"/>
              <w:bottom w:val="nil"/>
              <w:right w:val="nil"/>
            </w:tcBorders>
            <w:shd w:val="clear" w:color="auto" w:fill="C6D9F1"/>
          </w:tcPr>
          <w:p w14:paraId="32BFA21D" w14:textId="77777777" w:rsidR="002756B3" w:rsidRDefault="0093378F">
            <w:pPr>
              <w:spacing w:after="0" w:line="259" w:lineRule="auto"/>
              <w:ind w:left="29" w:firstLine="0"/>
            </w:pPr>
            <w:r>
              <w:rPr>
                <w:b/>
                <w:color w:val="0070C0"/>
              </w:rPr>
              <w:t xml:space="preserve">8.2. </w:t>
            </w:r>
          </w:p>
        </w:tc>
        <w:tc>
          <w:tcPr>
            <w:tcW w:w="9789" w:type="dxa"/>
            <w:tcBorders>
              <w:top w:val="nil"/>
              <w:left w:val="nil"/>
              <w:bottom w:val="nil"/>
              <w:right w:val="nil"/>
            </w:tcBorders>
            <w:shd w:val="clear" w:color="auto" w:fill="C6D9F1"/>
          </w:tcPr>
          <w:p w14:paraId="7CBB03FB" w14:textId="77777777" w:rsidR="002756B3" w:rsidRDefault="0093378F">
            <w:pPr>
              <w:spacing w:after="0" w:line="259" w:lineRule="auto"/>
              <w:ind w:left="0" w:firstLine="0"/>
            </w:pPr>
            <w:r>
              <w:rPr>
                <w:b/>
                <w:color w:val="0070C0"/>
              </w:rPr>
              <w:t xml:space="preserve">Exposure controls </w:t>
            </w:r>
          </w:p>
        </w:tc>
      </w:tr>
    </w:tbl>
    <w:p w14:paraId="39A5D0A5" w14:textId="77777777" w:rsidR="002756B3" w:rsidRDefault="0093378F">
      <w:pPr>
        <w:tabs>
          <w:tab w:val="center" w:pos="4160"/>
        </w:tabs>
        <w:spacing w:after="214"/>
        <w:ind w:left="-10" w:firstLine="0"/>
      </w:pPr>
      <w:r>
        <w:t xml:space="preserve">Respiratory protection </w:t>
      </w:r>
      <w:r>
        <w:tab/>
        <w:t xml:space="preserve">: Not applicable. </w:t>
      </w:r>
    </w:p>
    <w:p w14:paraId="29422282" w14:textId="77777777" w:rsidR="002756B3" w:rsidRDefault="0093378F">
      <w:pPr>
        <w:pStyle w:val="Heading1"/>
        <w:ind w:left="0"/>
      </w:pPr>
      <w:r>
        <w:t xml:space="preserve">SECTION 9: Physical and chemical properties </w:t>
      </w:r>
    </w:p>
    <w:p w14:paraId="6932A386"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63" w:type="dxa"/>
        </w:tblCellMar>
        <w:tblLook w:val="04A0" w:firstRow="1" w:lastRow="0" w:firstColumn="1" w:lastColumn="0" w:noHBand="0" w:noVBand="1"/>
      </w:tblPr>
      <w:tblGrid>
        <w:gridCol w:w="3575"/>
        <w:gridCol w:w="158"/>
        <w:gridCol w:w="6793"/>
      </w:tblGrid>
      <w:tr w:rsidR="002756B3" w14:paraId="7632DB0E" w14:textId="77777777">
        <w:trPr>
          <w:trHeight w:val="185"/>
        </w:trPr>
        <w:tc>
          <w:tcPr>
            <w:tcW w:w="10526" w:type="dxa"/>
            <w:gridSpan w:val="3"/>
            <w:tcBorders>
              <w:top w:val="nil"/>
              <w:left w:val="nil"/>
              <w:bottom w:val="nil"/>
              <w:right w:val="nil"/>
            </w:tcBorders>
            <w:shd w:val="clear" w:color="auto" w:fill="C6D9F1"/>
          </w:tcPr>
          <w:p w14:paraId="56B844C3" w14:textId="77777777" w:rsidR="002756B3" w:rsidRDefault="0093378F">
            <w:pPr>
              <w:tabs>
                <w:tab w:val="center" w:pos="2810"/>
              </w:tabs>
              <w:spacing w:after="0" w:line="259" w:lineRule="auto"/>
              <w:ind w:left="0" w:firstLine="0"/>
            </w:pPr>
            <w:r>
              <w:rPr>
                <w:b/>
                <w:color w:val="0070C0"/>
              </w:rPr>
              <w:t xml:space="preserve">9.1. </w:t>
            </w:r>
            <w:r>
              <w:rPr>
                <w:b/>
                <w:color w:val="0070C0"/>
              </w:rPr>
              <w:tab/>
            </w:r>
            <w:r>
              <w:rPr>
                <w:b/>
                <w:color w:val="0070C0"/>
              </w:rPr>
              <w:t xml:space="preserve">Information on basic physical and chemical properties </w:t>
            </w:r>
          </w:p>
        </w:tc>
      </w:tr>
      <w:tr w:rsidR="002756B3" w14:paraId="71EA2D0C" w14:textId="77777777">
        <w:trPr>
          <w:trHeight w:val="277"/>
        </w:trPr>
        <w:tc>
          <w:tcPr>
            <w:tcW w:w="3575" w:type="dxa"/>
            <w:tcBorders>
              <w:top w:val="nil"/>
              <w:left w:val="nil"/>
              <w:bottom w:val="nil"/>
              <w:right w:val="nil"/>
            </w:tcBorders>
          </w:tcPr>
          <w:p w14:paraId="180AAFB5" w14:textId="77777777" w:rsidR="002756B3" w:rsidRDefault="0093378F">
            <w:pPr>
              <w:spacing w:after="0" w:line="259" w:lineRule="auto"/>
              <w:ind w:left="24" w:firstLine="0"/>
            </w:pPr>
            <w:r>
              <w:t xml:space="preserve">Physical state </w:t>
            </w:r>
          </w:p>
        </w:tc>
        <w:tc>
          <w:tcPr>
            <w:tcW w:w="158" w:type="dxa"/>
            <w:tcBorders>
              <w:top w:val="nil"/>
              <w:left w:val="nil"/>
              <w:bottom w:val="nil"/>
              <w:right w:val="nil"/>
            </w:tcBorders>
          </w:tcPr>
          <w:p w14:paraId="6D0383E6"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3AE803E5" w14:textId="77777777" w:rsidR="002756B3" w:rsidRDefault="0093378F">
            <w:pPr>
              <w:spacing w:after="0" w:line="259" w:lineRule="auto"/>
              <w:ind w:left="0" w:firstLine="0"/>
            </w:pPr>
            <w:r>
              <w:t xml:space="preserve">Liquid </w:t>
            </w:r>
          </w:p>
        </w:tc>
      </w:tr>
      <w:tr w:rsidR="002756B3" w14:paraId="1BE86904" w14:textId="77777777">
        <w:trPr>
          <w:trHeight w:val="248"/>
        </w:trPr>
        <w:tc>
          <w:tcPr>
            <w:tcW w:w="3575" w:type="dxa"/>
            <w:tcBorders>
              <w:top w:val="nil"/>
              <w:left w:val="nil"/>
              <w:bottom w:val="nil"/>
              <w:right w:val="nil"/>
            </w:tcBorders>
          </w:tcPr>
          <w:p w14:paraId="3FCF22CA" w14:textId="77777777" w:rsidR="002756B3" w:rsidRDefault="0093378F">
            <w:pPr>
              <w:spacing w:after="0" w:line="259" w:lineRule="auto"/>
              <w:ind w:left="24" w:firstLine="0"/>
            </w:pPr>
            <w:r>
              <w:t xml:space="preserve">Appearance </w:t>
            </w:r>
          </w:p>
        </w:tc>
        <w:tc>
          <w:tcPr>
            <w:tcW w:w="158" w:type="dxa"/>
            <w:tcBorders>
              <w:top w:val="nil"/>
              <w:left w:val="nil"/>
              <w:bottom w:val="nil"/>
              <w:right w:val="nil"/>
            </w:tcBorders>
          </w:tcPr>
          <w:p w14:paraId="08767BEC"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447CCCB9" w14:textId="77777777" w:rsidR="002756B3" w:rsidRDefault="0093378F">
            <w:pPr>
              <w:spacing w:after="84" w:line="259" w:lineRule="auto"/>
              <w:ind w:left="0" w:firstLine="0"/>
            </w:pPr>
            <w:r>
              <w:rPr>
                <w:sz w:val="6"/>
              </w:rPr>
              <w:t xml:space="preserve">  </w:t>
            </w:r>
          </w:p>
          <w:p w14:paraId="02C6B3B2" w14:textId="77777777" w:rsidR="002756B3" w:rsidRDefault="0093378F">
            <w:pPr>
              <w:spacing w:after="0" w:line="259" w:lineRule="auto"/>
              <w:ind w:left="0" w:firstLine="0"/>
            </w:pPr>
            <w:r>
              <w:t xml:space="preserve">Liquid. </w:t>
            </w:r>
          </w:p>
        </w:tc>
      </w:tr>
      <w:tr w:rsidR="002756B3" w14:paraId="253603C0" w14:textId="77777777">
        <w:trPr>
          <w:trHeight w:val="250"/>
        </w:trPr>
        <w:tc>
          <w:tcPr>
            <w:tcW w:w="3575" w:type="dxa"/>
            <w:tcBorders>
              <w:top w:val="nil"/>
              <w:left w:val="nil"/>
              <w:bottom w:val="nil"/>
              <w:right w:val="nil"/>
            </w:tcBorders>
          </w:tcPr>
          <w:p w14:paraId="3E117E85" w14:textId="77777777" w:rsidR="002756B3" w:rsidRDefault="0093378F">
            <w:pPr>
              <w:spacing w:after="0" w:line="259" w:lineRule="auto"/>
              <w:ind w:left="24" w:firstLine="0"/>
            </w:pPr>
            <w:r>
              <w:t xml:space="preserve">Colour </w:t>
            </w:r>
          </w:p>
        </w:tc>
        <w:tc>
          <w:tcPr>
            <w:tcW w:w="158" w:type="dxa"/>
            <w:tcBorders>
              <w:top w:val="nil"/>
              <w:left w:val="nil"/>
              <w:bottom w:val="nil"/>
              <w:right w:val="nil"/>
            </w:tcBorders>
          </w:tcPr>
          <w:p w14:paraId="402F8A69"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7ADDACAB" w14:textId="77777777" w:rsidR="002756B3" w:rsidRDefault="0093378F">
            <w:pPr>
              <w:spacing w:after="0" w:line="259" w:lineRule="auto"/>
              <w:ind w:left="0" w:firstLine="0"/>
            </w:pPr>
            <w:r>
              <w:t xml:space="preserve">Coloured. </w:t>
            </w:r>
          </w:p>
        </w:tc>
      </w:tr>
      <w:tr w:rsidR="002756B3" w14:paraId="47FF32B5" w14:textId="77777777">
        <w:trPr>
          <w:trHeight w:val="253"/>
        </w:trPr>
        <w:tc>
          <w:tcPr>
            <w:tcW w:w="3575" w:type="dxa"/>
            <w:tcBorders>
              <w:top w:val="nil"/>
              <w:left w:val="nil"/>
              <w:bottom w:val="nil"/>
              <w:right w:val="nil"/>
            </w:tcBorders>
          </w:tcPr>
          <w:p w14:paraId="243A9852" w14:textId="77777777" w:rsidR="002756B3" w:rsidRDefault="0093378F">
            <w:pPr>
              <w:spacing w:after="0" w:line="259" w:lineRule="auto"/>
              <w:ind w:left="24" w:firstLine="0"/>
            </w:pPr>
            <w:r>
              <w:t xml:space="preserve">Odour </w:t>
            </w:r>
          </w:p>
        </w:tc>
        <w:tc>
          <w:tcPr>
            <w:tcW w:w="158" w:type="dxa"/>
            <w:tcBorders>
              <w:top w:val="nil"/>
              <w:left w:val="nil"/>
              <w:bottom w:val="nil"/>
              <w:right w:val="nil"/>
            </w:tcBorders>
          </w:tcPr>
          <w:p w14:paraId="76F244C6"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4745489B" w14:textId="77777777" w:rsidR="002756B3" w:rsidRDefault="0093378F">
            <w:pPr>
              <w:spacing w:after="0" w:line="259" w:lineRule="auto"/>
              <w:ind w:left="0" w:right="5342" w:firstLine="0"/>
            </w:pPr>
            <w:r>
              <w:rPr>
                <w:sz w:val="6"/>
              </w:rPr>
              <w:t xml:space="preserve">  </w:t>
            </w:r>
            <w:r>
              <w:t xml:space="preserve">pleasant (perfume). </w:t>
            </w:r>
          </w:p>
        </w:tc>
      </w:tr>
      <w:tr w:rsidR="002756B3" w14:paraId="5A519DF9" w14:textId="77777777">
        <w:trPr>
          <w:trHeight w:val="252"/>
        </w:trPr>
        <w:tc>
          <w:tcPr>
            <w:tcW w:w="3575" w:type="dxa"/>
            <w:tcBorders>
              <w:top w:val="nil"/>
              <w:left w:val="nil"/>
              <w:bottom w:val="nil"/>
              <w:right w:val="nil"/>
            </w:tcBorders>
          </w:tcPr>
          <w:p w14:paraId="24491FC6" w14:textId="77777777" w:rsidR="002756B3" w:rsidRDefault="0093378F">
            <w:pPr>
              <w:spacing w:after="0" w:line="259" w:lineRule="auto"/>
              <w:ind w:left="24" w:firstLine="0"/>
            </w:pPr>
            <w:r>
              <w:t xml:space="preserve">Odour threshold </w:t>
            </w:r>
          </w:p>
        </w:tc>
        <w:tc>
          <w:tcPr>
            <w:tcW w:w="158" w:type="dxa"/>
            <w:tcBorders>
              <w:top w:val="nil"/>
              <w:left w:val="nil"/>
              <w:bottom w:val="nil"/>
              <w:right w:val="nil"/>
            </w:tcBorders>
          </w:tcPr>
          <w:p w14:paraId="2454B67D"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60E99ECB" w14:textId="77777777" w:rsidR="002756B3" w:rsidRDefault="0093378F">
            <w:pPr>
              <w:spacing w:after="86" w:line="259" w:lineRule="auto"/>
              <w:ind w:left="0" w:firstLine="0"/>
            </w:pPr>
            <w:r>
              <w:rPr>
                <w:sz w:val="6"/>
              </w:rPr>
              <w:t xml:space="preserve">  </w:t>
            </w:r>
          </w:p>
          <w:p w14:paraId="7D7DB339" w14:textId="77777777" w:rsidR="002756B3" w:rsidRDefault="0093378F">
            <w:pPr>
              <w:spacing w:after="0" w:line="259" w:lineRule="auto"/>
              <w:ind w:left="0" w:firstLine="0"/>
            </w:pPr>
            <w:r>
              <w:t xml:space="preserve">No data available </w:t>
            </w:r>
          </w:p>
        </w:tc>
      </w:tr>
      <w:tr w:rsidR="002756B3" w14:paraId="3FB539A6" w14:textId="77777777">
        <w:trPr>
          <w:trHeight w:val="253"/>
        </w:trPr>
        <w:tc>
          <w:tcPr>
            <w:tcW w:w="3575" w:type="dxa"/>
            <w:tcBorders>
              <w:top w:val="nil"/>
              <w:left w:val="nil"/>
              <w:bottom w:val="nil"/>
              <w:right w:val="nil"/>
            </w:tcBorders>
          </w:tcPr>
          <w:p w14:paraId="08263480" w14:textId="77777777" w:rsidR="002756B3" w:rsidRDefault="0093378F">
            <w:pPr>
              <w:spacing w:after="0" w:line="259" w:lineRule="auto"/>
              <w:ind w:left="24" w:firstLine="0"/>
            </w:pPr>
            <w:r>
              <w:t xml:space="preserve">pH </w:t>
            </w:r>
          </w:p>
        </w:tc>
        <w:tc>
          <w:tcPr>
            <w:tcW w:w="158" w:type="dxa"/>
            <w:tcBorders>
              <w:top w:val="nil"/>
              <w:left w:val="nil"/>
              <w:bottom w:val="nil"/>
              <w:right w:val="nil"/>
            </w:tcBorders>
          </w:tcPr>
          <w:p w14:paraId="3CB8BA36"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15CC8DCD" w14:textId="77777777" w:rsidR="002756B3" w:rsidRDefault="0093378F">
            <w:pPr>
              <w:spacing w:after="84" w:line="259" w:lineRule="auto"/>
              <w:ind w:left="0" w:firstLine="0"/>
            </w:pPr>
            <w:r>
              <w:rPr>
                <w:sz w:val="6"/>
              </w:rPr>
              <w:t xml:space="preserve">  </w:t>
            </w:r>
          </w:p>
          <w:p w14:paraId="63689F54" w14:textId="77777777" w:rsidR="002756B3" w:rsidRDefault="0093378F">
            <w:pPr>
              <w:spacing w:after="0" w:line="259" w:lineRule="auto"/>
              <w:ind w:left="0" w:firstLine="0"/>
            </w:pPr>
            <w:r>
              <w:t xml:space="preserve">10.3 </w:t>
            </w:r>
          </w:p>
        </w:tc>
      </w:tr>
      <w:tr w:rsidR="002756B3" w14:paraId="2E3B4865" w14:textId="77777777">
        <w:trPr>
          <w:trHeight w:val="253"/>
        </w:trPr>
        <w:tc>
          <w:tcPr>
            <w:tcW w:w="3575" w:type="dxa"/>
            <w:tcBorders>
              <w:top w:val="nil"/>
              <w:left w:val="nil"/>
              <w:bottom w:val="nil"/>
              <w:right w:val="nil"/>
            </w:tcBorders>
          </w:tcPr>
          <w:p w14:paraId="267170DE" w14:textId="77777777" w:rsidR="002756B3" w:rsidRDefault="0093378F">
            <w:pPr>
              <w:spacing w:after="0" w:line="259" w:lineRule="auto"/>
              <w:ind w:left="24" w:firstLine="0"/>
            </w:pPr>
            <w:r>
              <w:t xml:space="preserve">Melting point </w:t>
            </w:r>
          </w:p>
        </w:tc>
        <w:tc>
          <w:tcPr>
            <w:tcW w:w="158" w:type="dxa"/>
            <w:tcBorders>
              <w:top w:val="nil"/>
              <w:left w:val="nil"/>
              <w:bottom w:val="nil"/>
              <w:right w:val="nil"/>
            </w:tcBorders>
          </w:tcPr>
          <w:p w14:paraId="6903CD23"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51E1A569" w14:textId="77777777" w:rsidR="002756B3" w:rsidRDefault="0093378F">
            <w:pPr>
              <w:spacing w:after="86" w:line="259" w:lineRule="auto"/>
              <w:ind w:left="0" w:firstLine="0"/>
            </w:pPr>
            <w:r>
              <w:rPr>
                <w:sz w:val="6"/>
              </w:rPr>
              <w:t xml:space="preserve">  </w:t>
            </w:r>
          </w:p>
          <w:p w14:paraId="589383FC" w14:textId="77777777" w:rsidR="002756B3" w:rsidRDefault="0093378F">
            <w:pPr>
              <w:spacing w:after="0" w:line="259" w:lineRule="auto"/>
              <w:ind w:left="0" w:firstLine="0"/>
            </w:pPr>
            <w:r>
              <w:t xml:space="preserve">Not measured. </w:t>
            </w:r>
          </w:p>
        </w:tc>
      </w:tr>
      <w:tr w:rsidR="002756B3" w14:paraId="6595F0AD" w14:textId="77777777">
        <w:trPr>
          <w:trHeight w:val="253"/>
        </w:trPr>
        <w:tc>
          <w:tcPr>
            <w:tcW w:w="3575" w:type="dxa"/>
            <w:tcBorders>
              <w:top w:val="nil"/>
              <w:left w:val="nil"/>
              <w:bottom w:val="nil"/>
              <w:right w:val="nil"/>
            </w:tcBorders>
          </w:tcPr>
          <w:p w14:paraId="3355091C" w14:textId="77777777" w:rsidR="002756B3" w:rsidRDefault="0093378F">
            <w:pPr>
              <w:spacing w:after="0" w:line="259" w:lineRule="auto"/>
              <w:ind w:left="24" w:firstLine="0"/>
            </w:pPr>
            <w:r>
              <w:t xml:space="preserve">Solidification point </w:t>
            </w:r>
          </w:p>
        </w:tc>
        <w:tc>
          <w:tcPr>
            <w:tcW w:w="158" w:type="dxa"/>
            <w:tcBorders>
              <w:top w:val="nil"/>
              <w:left w:val="nil"/>
              <w:bottom w:val="nil"/>
              <w:right w:val="nil"/>
            </w:tcBorders>
          </w:tcPr>
          <w:p w14:paraId="604B3669"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40733FAC" w14:textId="77777777" w:rsidR="002756B3" w:rsidRDefault="0093378F">
            <w:pPr>
              <w:spacing w:after="86" w:line="259" w:lineRule="auto"/>
              <w:ind w:left="0" w:firstLine="0"/>
            </w:pPr>
            <w:r>
              <w:rPr>
                <w:sz w:val="6"/>
              </w:rPr>
              <w:t xml:space="preserve">  </w:t>
            </w:r>
          </w:p>
          <w:p w14:paraId="205E880C" w14:textId="77777777" w:rsidR="002756B3" w:rsidRDefault="0093378F">
            <w:pPr>
              <w:spacing w:after="0" w:line="259" w:lineRule="auto"/>
              <w:ind w:left="0" w:firstLine="0"/>
            </w:pPr>
            <w:r>
              <w:t xml:space="preserve">No data available </w:t>
            </w:r>
          </w:p>
        </w:tc>
      </w:tr>
      <w:tr w:rsidR="002756B3" w14:paraId="47FB9515" w14:textId="77777777">
        <w:trPr>
          <w:trHeight w:val="253"/>
        </w:trPr>
        <w:tc>
          <w:tcPr>
            <w:tcW w:w="3575" w:type="dxa"/>
            <w:tcBorders>
              <w:top w:val="nil"/>
              <w:left w:val="nil"/>
              <w:bottom w:val="nil"/>
              <w:right w:val="nil"/>
            </w:tcBorders>
          </w:tcPr>
          <w:p w14:paraId="443EFF27" w14:textId="77777777" w:rsidR="002756B3" w:rsidRDefault="0093378F">
            <w:pPr>
              <w:spacing w:after="0" w:line="259" w:lineRule="auto"/>
              <w:ind w:left="24" w:firstLine="0"/>
            </w:pPr>
            <w:r>
              <w:t xml:space="preserve">Boiling point </w:t>
            </w:r>
          </w:p>
        </w:tc>
        <w:tc>
          <w:tcPr>
            <w:tcW w:w="158" w:type="dxa"/>
            <w:tcBorders>
              <w:top w:val="nil"/>
              <w:left w:val="nil"/>
              <w:bottom w:val="nil"/>
              <w:right w:val="nil"/>
            </w:tcBorders>
          </w:tcPr>
          <w:p w14:paraId="3FCF60FF"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11C8EAB6" w14:textId="77777777" w:rsidR="002756B3" w:rsidRDefault="0093378F">
            <w:pPr>
              <w:spacing w:after="86" w:line="259" w:lineRule="auto"/>
              <w:ind w:left="0" w:firstLine="0"/>
            </w:pPr>
            <w:r>
              <w:rPr>
                <w:sz w:val="6"/>
              </w:rPr>
              <w:t xml:space="preserve">  </w:t>
            </w:r>
          </w:p>
          <w:p w14:paraId="63E0F3F3" w14:textId="77777777" w:rsidR="002756B3" w:rsidRDefault="0093378F">
            <w:pPr>
              <w:spacing w:after="0" w:line="259" w:lineRule="auto"/>
              <w:ind w:left="0" w:firstLine="0"/>
            </w:pPr>
            <w:r>
              <w:t xml:space="preserve">Not measured. </w:t>
            </w:r>
          </w:p>
        </w:tc>
      </w:tr>
      <w:tr w:rsidR="002756B3" w14:paraId="04EA8A57" w14:textId="77777777">
        <w:trPr>
          <w:trHeight w:val="252"/>
        </w:trPr>
        <w:tc>
          <w:tcPr>
            <w:tcW w:w="3575" w:type="dxa"/>
            <w:tcBorders>
              <w:top w:val="nil"/>
              <w:left w:val="nil"/>
              <w:bottom w:val="nil"/>
              <w:right w:val="nil"/>
            </w:tcBorders>
          </w:tcPr>
          <w:p w14:paraId="19931E5F" w14:textId="77777777" w:rsidR="002756B3" w:rsidRDefault="0093378F">
            <w:pPr>
              <w:spacing w:after="0" w:line="259" w:lineRule="auto"/>
              <w:ind w:left="24" w:firstLine="0"/>
            </w:pPr>
            <w:r>
              <w:t xml:space="preserve">Flash point </w:t>
            </w:r>
          </w:p>
        </w:tc>
        <w:tc>
          <w:tcPr>
            <w:tcW w:w="158" w:type="dxa"/>
            <w:tcBorders>
              <w:top w:val="nil"/>
              <w:left w:val="nil"/>
              <w:bottom w:val="nil"/>
              <w:right w:val="nil"/>
            </w:tcBorders>
          </w:tcPr>
          <w:p w14:paraId="3C00F0E3"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B260E28" w14:textId="77777777" w:rsidR="002756B3" w:rsidRDefault="0093378F">
            <w:pPr>
              <w:spacing w:after="86" w:line="259" w:lineRule="auto"/>
              <w:ind w:left="0" w:firstLine="0"/>
            </w:pPr>
            <w:r>
              <w:rPr>
                <w:sz w:val="6"/>
              </w:rPr>
              <w:t xml:space="preserve">  </w:t>
            </w:r>
          </w:p>
          <w:p w14:paraId="4DF9D844" w14:textId="77777777" w:rsidR="002756B3" w:rsidRDefault="0093378F">
            <w:pPr>
              <w:spacing w:after="0" w:line="259" w:lineRule="auto"/>
              <w:ind w:left="0" w:firstLine="0"/>
            </w:pPr>
            <w:r>
              <w:t xml:space="preserve">&gt; 60 °C </w:t>
            </w:r>
          </w:p>
        </w:tc>
      </w:tr>
      <w:tr w:rsidR="002756B3" w14:paraId="115A11F6" w14:textId="77777777">
        <w:trPr>
          <w:trHeight w:val="253"/>
        </w:trPr>
        <w:tc>
          <w:tcPr>
            <w:tcW w:w="3575" w:type="dxa"/>
            <w:tcBorders>
              <w:top w:val="nil"/>
              <w:left w:val="nil"/>
              <w:bottom w:val="nil"/>
              <w:right w:val="nil"/>
            </w:tcBorders>
          </w:tcPr>
          <w:p w14:paraId="34C9D2B8" w14:textId="77777777" w:rsidR="002756B3" w:rsidRDefault="0093378F">
            <w:pPr>
              <w:spacing w:after="0" w:line="259" w:lineRule="auto"/>
              <w:ind w:left="24" w:firstLine="0"/>
            </w:pPr>
            <w:proofErr w:type="spellStart"/>
            <w:r>
              <w:t>Relat</w:t>
            </w:r>
            <w:proofErr w:type="spellEnd"/>
            <w:r>
              <w:t xml:space="preserve">. </w:t>
            </w:r>
            <w:proofErr w:type="spellStart"/>
            <w:r>
              <w:t>evapor</w:t>
            </w:r>
            <w:proofErr w:type="spellEnd"/>
            <w:r>
              <w:t xml:space="preserve">. rate comp. to </w:t>
            </w:r>
            <w:proofErr w:type="spellStart"/>
            <w:r>
              <w:t>butylacetate</w:t>
            </w:r>
            <w:proofErr w:type="spellEnd"/>
            <w:r>
              <w:t xml:space="preserve"> </w:t>
            </w:r>
          </w:p>
        </w:tc>
        <w:tc>
          <w:tcPr>
            <w:tcW w:w="158" w:type="dxa"/>
            <w:tcBorders>
              <w:top w:val="nil"/>
              <w:left w:val="nil"/>
              <w:bottom w:val="nil"/>
              <w:right w:val="nil"/>
            </w:tcBorders>
          </w:tcPr>
          <w:p w14:paraId="3DA5AFA4"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184FF568" w14:textId="77777777" w:rsidR="002756B3" w:rsidRDefault="0093378F">
            <w:pPr>
              <w:spacing w:after="84" w:line="259" w:lineRule="auto"/>
              <w:ind w:left="0" w:firstLine="0"/>
            </w:pPr>
            <w:r>
              <w:rPr>
                <w:sz w:val="6"/>
              </w:rPr>
              <w:t xml:space="preserve">  </w:t>
            </w:r>
          </w:p>
          <w:p w14:paraId="4E864D8E" w14:textId="77777777" w:rsidR="002756B3" w:rsidRDefault="0093378F">
            <w:pPr>
              <w:spacing w:after="0" w:line="259" w:lineRule="auto"/>
              <w:ind w:left="0" w:firstLine="0"/>
            </w:pPr>
            <w:r>
              <w:t xml:space="preserve">Not measured. </w:t>
            </w:r>
          </w:p>
        </w:tc>
      </w:tr>
      <w:tr w:rsidR="002756B3" w14:paraId="559066E6" w14:textId="77777777">
        <w:trPr>
          <w:trHeight w:val="253"/>
        </w:trPr>
        <w:tc>
          <w:tcPr>
            <w:tcW w:w="3575" w:type="dxa"/>
            <w:tcBorders>
              <w:top w:val="nil"/>
              <w:left w:val="nil"/>
              <w:bottom w:val="nil"/>
              <w:right w:val="nil"/>
            </w:tcBorders>
          </w:tcPr>
          <w:p w14:paraId="476FC7E2" w14:textId="77777777" w:rsidR="002756B3" w:rsidRDefault="0093378F">
            <w:pPr>
              <w:spacing w:after="0" w:line="259" w:lineRule="auto"/>
              <w:ind w:left="24" w:firstLine="0"/>
            </w:pPr>
            <w:r>
              <w:t xml:space="preserve">Flammability (solid, gas) </w:t>
            </w:r>
          </w:p>
        </w:tc>
        <w:tc>
          <w:tcPr>
            <w:tcW w:w="158" w:type="dxa"/>
            <w:tcBorders>
              <w:top w:val="nil"/>
              <w:left w:val="nil"/>
              <w:bottom w:val="nil"/>
              <w:right w:val="nil"/>
            </w:tcBorders>
          </w:tcPr>
          <w:p w14:paraId="265407D0"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0BC80D2" w14:textId="77777777" w:rsidR="002756B3" w:rsidRDefault="0093378F">
            <w:pPr>
              <w:spacing w:after="86" w:line="259" w:lineRule="auto"/>
              <w:ind w:left="0" w:firstLine="0"/>
            </w:pPr>
            <w:r>
              <w:rPr>
                <w:sz w:val="6"/>
              </w:rPr>
              <w:t xml:space="preserve">  </w:t>
            </w:r>
          </w:p>
          <w:p w14:paraId="5AA6ABFD" w14:textId="77777777" w:rsidR="002756B3" w:rsidRDefault="0093378F">
            <w:pPr>
              <w:spacing w:after="0" w:line="259" w:lineRule="auto"/>
              <w:ind w:left="0" w:firstLine="0"/>
            </w:pPr>
            <w:r>
              <w:t xml:space="preserve">Not flammable. </w:t>
            </w:r>
          </w:p>
          <w:p w14:paraId="4720EF7D" w14:textId="77777777" w:rsidR="002756B3" w:rsidRDefault="0093378F">
            <w:pPr>
              <w:spacing w:after="0" w:line="259" w:lineRule="auto"/>
              <w:ind w:left="0" w:firstLine="0"/>
            </w:pPr>
            <w:r>
              <w:rPr>
                <w:sz w:val="6"/>
              </w:rPr>
              <w:t xml:space="preserve">  </w:t>
            </w:r>
          </w:p>
        </w:tc>
      </w:tr>
      <w:tr w:rsidR="002756B3" w14:paraId="45DC064E" w14:textId="77777777">
        <w:trPr>
          <w:trHeight w:val="254"/>
        </w:trPr>
        <w:tc>
          <w:tcPr>
            <w:tcW w:w="3575" w:type="dxa"/>
            <w:tcBorders>
              <w:top w:val="nil"/>
              <w:left w:val="nil"/>
              <w:bottom w:val="nil"/>
              <w:right w:val="nil"/>
            </w:tcBorders>
          </w:tcPr>
          <w:p w14:paraId="1FC87341" w14:textId="77777777" w:rsidR="002756B3" w:rsidRDefault="0093378F">
            <w:pPr>
              <w:spacing w:after="0" w:line="259" w:lineRule="auto"/>
              <w:ind w:left="24" w:firstLine="0"/>
            </w:pPr>
            <w:r>
              <w:t xml:space="preserve">Explosive limits </w:t>
            </w:r>
          </w:p>
        </w:tc>
        <w:tc>
          <w:tcPr>
            <w:tcW w:w="158" w:type="dxa"/>
            <w:tcBorders>
              <w:top w:val="nil"/>
              <w:left w:val="nil"/>
              <w:bottom w:val="nil"/>
              <w:right w:val="nil"/>
            </w:tcBorders>
          </w:tcPr>
          <w:p w14:paraId="67FA3517"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4D3A134" w14:textId="77777777" w:rsidR="002756B3" w:rsidRDefault="0093378F">
            <w:pPr>
              <w:spacing w:after="0" w:line="259" w:lineRule="auto"/>
              <w:ind w:left="0" w:firstLine="0"/>
            </w:pPr>
            <w:r>
              <w:t xml:space="preserve">Product is not explosive </w:t>
            </w:r>
          </w:p>
        </w:tc>
      </w:tr>
      <w:tr w:rsidR="002756B3" w14:paraId="18D2DB5F" w14:textId="77777777">
        <w:trPr>
          <w:trHeight w:val="253"/>
        </w:trPr>
        <w:tc>
          <w:tcPr>
            <w:tcW w:w="3575" w:type="dxa"/>
            <w:tcBorders>
              <w:top w:val="nil"/>
              <w:left w:val="nil"/>
              <w:bottom w:val="nil"/>
              <w:right w:val="nil"/>
            </w:tcBorders>
          </w:tcPr>
          <w:p w14:paraId="24EAC3F1" w14:textId="77777777" w:rsidR="002756B3" w:rsidRDefault="0093378F">
            <w:pPr>
              <w:spacing w:after="0" w:line="259" w:lineRule="auto"/>
              <w:ind w:left="24" w:firstLine="0"/>
            </w:pPr>
            <w:r>
              <w:t xml:space="preserve">Vapour pressure </w:t>
            </w:r>
          </w:p>
        </w:tc>
        <w:tc>
          <w:tcPr>
            <w:tcW w:w="158" w:type="dxa"/>
            <w:tcBorders>
              <w:top w:val="nil"/>
              <w:left w:val="nil"/>
              <w:bottom w:val="nil"/>
              <w:right w:val="nil"/>
            </w:tcBorders>
          </w:tcPr>
          <w:p w14:paraId="5D6BB3B7"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7DA520B" w14:textId="77777777" w:rsidR="002756B3" w:rsidRDefault="0093378F">
            <w:pPr>
              <w:spacing w:after="86" w:line="259" w:lineRule="auto"/>
              <w:ind w:left="0" w:firstLine="0"/>
            </w:pPr>
            <w:r>
              <w:rPr>
                <w:sz w:val="6"/>
              </w:rPr>
              <w:t xml:space="preserve">  </w:t>
            </w:r>
          </w:p>
          <w:p w14:paraId="5D8A2C50" w14:textId="77777777" w:rsidR="002756B3" w:rsidRDefault="0093378F">
            <w:pPr>
              <w:spacing w:after="0" w:line="259" w:lineRule="auto"/>
              <w:ind w:left="0" w:firstLine="0"/>
            </w:pPr>
            <w:r>
              <w:t xml:space="preserve">Not measured. </w:t>
            </w:r>
          </w:p>
        </w:tc>
      </w:tr>
      <w:tr w:rsidR="002756B3" w14:paraId="7D1D3511" w14:textId="77777777">
        <w:trPr>
          <w:trHeight w:val="252"/>
        </w:trPr>
        <w:tc>
          <w:tcPr>
            <w:tcW w:w="3575" w:type="dxa"/>
            <w:tcBorders>
              <w:top w:val="nil"/>
              <w:left w:val="nil"/>
              <w:bottom w:val="nil"/>
              <w:right w:val="nil"/>
            </w:tcBorders>
          </w:tcPr>
          <w:p w14:paraId="6C368AF9" w14:textId="77777777" w:rsidR="002756B3" w:rsidRDefault="0093378F">
            <w:pPr>
              <w:spacing w:after="0" w:line="259" w:lineRule="auto"/>
              <w:ind w:left="24" w:firstLine="0"/>
            </w:pPr>
            <w:r>
              <w:t xml:space="preserve">Relative vapour density at 20 °C </w:t>
            </w:r>
          </w:p>
        </w:tc>
        <w:tc>
          <w:tcPr>
            <w:tcW w:w="158" w:type="dxa"/>
            <w:tcBorders>
              <w:top w:val="nil"/>
              <w:left w:val="nil"/>
              <w:bottom w:val="nil"/>
              <w:right w:val="nil"/>
            </w:tcBorders>
          </w:tcPr>
          <w:p w14:paraId="037E6CE5"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2424392D" w14:textId="77777777" w:rsidR="002756B3" w:rsidRDefault="0093378F">
            <w:pPr>
              <w:spacing w:after="86" w:line="259" w:lineRule="auto"/>
              <w:ind w:left="0" w:firstLine="0"/>
            </w:pPr>
            <w:r>
              <w:rPr>
                <w:sz w:val="6"/>
              </w:rPr>
              <w:t xml:space="preserve">  </w:t>
            </w:r>
          </w:p>
          <w:p w14:paraId="1CB23EBA" w14:textId="77777777" w:rsidR="002756B3" w:rsidRDefault="0093378F">
            <w:pPr>
              <w:spacing w:after="0" w:line="259" w:lineRule="auto"/>
              <w:ind w:left="0" w:firstLine="0"/>
            </w:pPr>
            <w:r>
              <w:t xml:space="preserve">Not measured. </w:t>
            </w:r>
          </w:p>
        </w:tc>
      </w:tr>
      <w:tr w:rsidR="002756B3" w14:paraId="673EB41F" w14:textId="77777777">
        <w:trPr>
          <w:trHeight w:val="253"/>
        </w:trPr>
        <w:tc>
          <w:tcPr>
            <w:tcW w:w="3575" w:type="dxa"/>
            <w:tcBorders>
              <w:top w:val="nil"/>
              <w:left w:val="nil"/>
              <w:bottom w:val="nil"/>
              <w:right w:val="nil"/>
            </w:tcBorders>
          </w:tcPr>
          <w:p w14:paraId="6489C2A9" w14:textId="77777777" w:rsidR="002756B3" w:rsidRDefault="0093378F">
            <w:pPr>
              <w:spacing w:after="0" w:line="259" w:lineRule="auto"/>
              <w:ind w:left="24" w:firstLine="0"/>
            </w:pPr>
            <w:r>
              <w:t xml:space="preserve">Relative density </w:t>
            </w:r>
          </w:p>
        </w:tc>
        <w:tc>
          <w:tcPr>
            <w:tcW w:w="158" w:type="dxa"/>
            <w:tcBorders>
              <w:top w:val="nil"/>
              <w:left w:val="nil"/>
              <w:bottom w:val="nil"/>
              <w:right w:val="nil"/>
            </w:tcBorders>
          </w:tcPr>
          <w:p w14:paraId="13FDC668"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9B144AC" w14:textId="77777777" w:rsidR="002756B3" w:rsidRDefault="0093378F">
            <w:pPr>
              <w:spacing w:after="84" w:line="259" w:lineRule="auto"/>
              <w:ind w:left="0" w:firstLine="0"/>
            </w:pPr>
            <w:r>
              <w:rPr>
                <w:sz w:val="6"/>
              </w:rPr>
              <w:t xml:space="preserve">  </w:t>
            </w:r>
          </w:p>
          <w:p w14:paraId="70A4397F" w14:textId="77777777" w:rsidR="002756B3" w:rsidRDefault="0093378F">
            <w:pPr>
              <w:spacing w:after="0" w:line="259" w:lineRule="auto"/>
              <w:ind w:left="0" w:firstLine="0"/>
            </w:pPr>
            <w:r>
              <w:t xml:space="preserve">No data available </w:t>
            </w:r>
          </w:p>
        </w:tc>
      </w:tr>
      <w:tr w:rsidR="002756B3" w14:paraId="6109D0FC" w14:textId="77777777">
        <w:trPr>
          <w:trHeight w:val="248"/>
        </w:trPr>
        <w:tc>
          <w:tcPr>
            <w:tcW w:w="3575" w:type="dxa"/>
            <w:tcBorders>
              <w:top w:val="nil"/>
              <w:left w:val="nil"/>
              <w:bottom w:val="nil"/>
              <w:right w:val="nil"/>
            </w:tcBorders>
          </w:tcPr>
          <w:p w14:paraId="6B90F42F" w14:textId="77777777" w:rsidR="002756B3" w:rsidRDefault="0093378F">
            <w:pPr>
              <w:spacing w:after="0" w:line="259" w:lineRule="auto"/>
              <w:ind w:left="24" w:firstLine="0"/>
            </w:pPr>
            <w:r>
              <w:t xml:space="preserve">Density </w:t>
            </w:r>
          </w:p>
        </w:tc>
        <w:tc>
          <w:tcPr>
            <w:tcW w:w="158" w:type="dxa"/>
            <w:tcBorders>
              <w:top w:val="nil"/>
              <w:left w:val="nil"/>
              <w:bottom w:val="nil"/>
              <w:right w:val="nil"/>
            </w:tcBorders>
          </w:tcPr>
          <w:p w14:paraId="32F490A2"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6B5D5D82" w14:textId="77777777" w:rsidR="002756B3" w:rsidRDefault="0093378F">
            <w:pPr>
              <w:spacing w:after="86" w:line="259" w:lineRule="auto"/>
              <w:ind w:left="0" w:firstLine="0"/>
            </w:pPr>
            <w:r>
              <w:rPr>
                <w:sz w:val="6"/>
              </w:rPr>
              <w:t xml:space="preserve">  </w:t>
            </w:r>
          </w:p>
          <w:p w14:paraId="77D92914" w14:textId="77777777" w:rsidR="002756B3" w:rsidRDefault="0093378F">
            <w:pPr>
              <w:spacing w:after="0" w:line="259" w:lineRule="auto"/>
              <w:ind w:left="0" w:firstLine="0"/>
            </w:pPr>
            <w:r>
              <w:t xml:space="preserve">1110 g/l </w:t>
            </w:r>
          </w:p>
        </w:tc>
      </w:tr>
      <w:tr w:rsidR="002756B3" w14:paraId="2745B0EF" w14:textId="77777777">
        <w:trPr>
          <w:trHeight w:val="248"/>
        </w:trPr>
        <w:tc>
          <w:tcPr>
            <w:tcW w:w="3575" w:type="dxa"/>
            <w:tcBorders>
              <w:top w:val="nil"/>
              <w:left w:val="nil"/>
              <w:bottom w:val="nil"/>
              <w:right w:val="nil"/>
            </w:tcBorders>
          </w:tcPr>
          <w:p w14:paraId="50A342F7" w14:textId="77777777" w:rsidR="002756B3" w:rsidRDefault="0093378F">
            <w:pPr>
              <w:spacing w:after="0" w:line="259" w:lineRule="auto"/>
              <w:ind w:left="24" w:firstLine="0"/>
            </w:pPr>
            <w:r>
              <w:t xml:space="preserve">Solubility </w:t>
            </w:r>
          </w:p>
        </w:tc>
        <w:tc>
          <w:tcPr>
            <w:tcW w:w="158" w:type="dxa"/>
            <w:tcBorders>
              <w:top w:val="nil"/>
              <w:left w:val="nil"/>
              <w:bottom w:val="nil"/>
              <w:right w:val="nil"/>
            </w:tcBorders>
          </w:tcPr>
          <w:p w14:paraId="224CDB65"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7989671D" w14:textId="77777777" w:rsidR="002756B3" w:rsidRDefault="0093378F">
            <w:pPr>
              <w:spacing w:after="0" w:line="259" w:lineRule="auto"/>
              <w:ind w:left="0" w:firstLine="0"/>
            </w:pPr>
            <w:r>
              <w:t xml:space="preserve">Soluble in water. </w:t>
            </w:r>
          </w:p>
        </w:tc>
      </w:tr>
      <w:tr w:rsidR="002756B3" w14:paraId="7FE35D75" w14:textId="77777777">
        <w:trPr>
          <w:trHeight w:val="253"/>
        </w:trPr>
        <w:tc>
          <w:tcPr>
            <w:tcW w:w="3575" w:type="dxa"/>
            <w:tcBorders>
              <w:top w:val="nil"/>
              <w:left w:val="nil"/>
              <w:bottom w:val="nil"/>
              <w:right w:val="nil"/>
            </w:tcBorders>
          </w:tcPr>
          <w:p w14:paraId="37A17BCB" w14:textId="77777777" w:rsidR="002756B3" w:rsidRDefault="0093378F">
            <w:pPr>
              <w:spacing w:after="0" w:line="259" w:lineRule="auto"/>
              <w:ind w:left="24" w:firstLine="0"/>
            </w:pPr>
            <w:r>
              <w:t xml:space="preserve">Log Pow </w:t>
            </w:r>
          </w:p>
        </w:tc>
        <w:tc>
          <w:tcPr>
            <w:tcW w:w="158" w:type="dxa"/>
            <w:tcBorders>
              <w:top w:val="nil"/>
              <w:left w:val="nil"/>
              <w:bottom w:val="nil"/>
              <w:right w:val="nil"/>
            </w:tcBorders>
          </w:tcPr>
          <w:p w14:paraId="4916F2B6"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106A1367" w14:textId="77777777" w:rsidR="002756B3" w:rsidRDefault="0093378F">
            <w:pPr>
              <w:spacing w:after="86" w:line="259" w:lineRule="auto"/>
              <w:ind w:left="0" w:firstLine="0"/>
            </w:pPr>
            <w:r>
              <w:rPr>
                <w:sz w:val="6"/>
              </w:rPr>
              <w:t xml:space="preserve">  </w:t>
            </w:r>
          </w:p>
          <w:p w14:paraId="5076FD61" w14:textId="77777777" w:rsidR="002756B3" w:rsidRDefault="0093378F">
            <w:pPr>
              <w:spacing w:after="0" w:line="259" w:lineRule="auto"/>
              <w:ind w:left="0" w:firstLine="0"/>
            </w:pPr>
            <w:r>
              <w:t xml:space="preserve">No data available </w:t>
            </w:r>
          </w:p>
        </w:tc>
      </w:tr>
      <w:tr w:rsidR="002756B3" w14:paraId="1B855639" w14:textId="77777777">
        <w:trPr>
          <w:trHeight w:val="253"/>
        </w:trPr>
        <w:tc>
          <w:tcPr>
            <w:tcW w:w="3575" w:type="dxa"/>
            <w:tcBorders>
              <w:top w:val="nil"/>
              <w:left w:val="nil"/>
              <w:bottom w:val="nil"/>
              <w:right w:val="nil"/>
            </w:tcBorders>
          </w:tcPr>
          <w:p w14:paraId="50854EEF" w14:textId="77777777" w:rsidR="002756B3" w:rsidRDefault="0093378F">
            <w:pPr>
              <w:spacing w:after="0" w:line="259" w:lineRule="auto"/>
              <w:ind w:left="24" w:firstLine="0"/>
            </w:pPr>
            <w:proofErr w:type="spellStart"/>
            <w:r>
              <w:t>Self ignition</w:t>
            </w:r>
            <w:proofErr w:type="spellEnd"/>
            <w:r>
              <w:t xml:space="preserve"> temperature </w:t>
            </w:r>
          </w:p>
        </w:tc>
        <w:tc>
          <w:tcPr>
            <w:tcW w:w="158" w:type="dxa"/>
            <w:tcBorders>
              <w:top w:val="nil"/>
              <w:left w:val="nil"/>
              <w:bottom w:val="nil"/>
              <w:right w:val="nil"/>
            </w:tcBorders>
          </w:tcPr>
          <w:p w14:paraId="2532035D"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AB7C6C7" w14:textId="77777777" w:rsidR="002756B3" w:rsidRDefault="0093378F">
            <w:pPr>
              <w:spacing w:after="84" w:line="259" w:lineRule="auto"/>
              <w:ind w:left="0" w:firstLine="0"/>
            </w:pPr>
            <w:r>
              <w:rPr>
                <w:sz w:val="6"/>
              </w:rPr>
              <w:t xml:space="preserve">  </w:t>
            </w:r>
          </w:p>
          <w:p w14:paraId="4751786A" w14:textId="77777777" w:rsidR="002756B3" w:rsidRDefault="0093378F">
            <w:pPr>
              <w:spacing w:after="0" w:line="259" w:lineRule="auto"/>
              <w:ind w:left="0" w:firstLine="0"/>
            </w:pPr>
            <w:r>
              <w:lastRenderedPageBreak/>
              <w:t xml:space="preserve">Not measured. </w:t>
            </w:r>
          </w:p>
        </w:tc>
      </w:tr>
      <w:tr w:rsidR="002756B3" w14:paraId="4136F00F" w14:textId="77777777">
        <w:trPr>
          <w:trHeight w:val="253"/>
        </w:trPr>
        <w:tc>
          <w:tcPr>
            <w:tcW w:w="3575" w:type="dxa"/>
            <w:tcBorders>
              <w:top w:val="nil"/>
              <w:left w:val="nil"/>
              <w:bottom w:val="nil"/>
              <w:right w:val="nil"/>
            </w:tcBorders>
          </w:tcPr>
          <w:p w14:paraId="654988C5" w14:textId="77777777" w:rsidR="002756B3" w:rsidRDefault="0093378F">
            <w:pPr>
              <w:spacing w:after="0" w:line="259" w:lineRule="auto"/>
              <w:ind w:left="24" w:firstLine="0"/>
            </w:pPr>
            <w:r>
              <w:lastRenderedPageBreak/>
              <w:t xml:space="preserve">Decomposition temperature </w:t>
            </w:r>
          </w:p>
        </w:tc>
        <w:tc>
          <w:tcPr>
            <w:tcW w:w="158" w:type="dxa"/>
            <w:tcBorders>
              <w:top w:val="nil"/>
              <w:left w:val="nil"/>
              <w:bottom w:val="nil"/>
              <w:right w:val="nil"/>
            </w:tcBorders>
          </w:tcPr>
          <w:p w14:paraId="5110D305"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0D7C3E69" w14:textId="77777777" w:rsidR="002756B3" w:rsidRDefault="0093378F">
            <w:pPr>
              <w:spacing w:after="86" w:line="259" w:lineRule="auto"/>
              <w:ind w:left="0" w:firstLine="0"/>
            </w:pPr>
            <w:r>
              <w:rPr>
                <w:sz w:val="6"/>
              </w:rPr>
              <w:t xml:space="preserve">  </w:t>
            </w:r>
          </w:p>
          <w:p w14:paraId="72730295" w14:textId="77777777" w:rsidR="002756B3" w:rsidRDefault="0093378F">
            <w:pPr>
              <w:spacing w:after="0" w:line="259" w:lineRule="auto"/>
              <w:ind w:left="0" w:firstLine="0"/>
            </w:pPr>
            <w:r>
              <w:t xml:space="preserve">Not measured. </w:t>
            </w:r>
          </w:p>
        </w:tc>
      </w:tr>
      <w:tr w:rsidR="002756B3" w14:paraId="4A6B1BC5" w14:textId="77777777">
        <w:trPr>
          <w:trHeight w:val="357"/>
        </w:trPr>
        <w:tc>
          <w:tcPr>
            <w:tcW w:w="3575" w:type="dxa"/>
            <w:tcBorders>
              <w:top w:val="nil"/>
              <w:left w:val="nil"/>
              <w:bottom w:val="nil"/>
              <w:right w:val="nil"/>
            </w:tcBorders>
          </w:tcPr>
          <w:p w14:paraId="73A458DF" w14:textId="77777777" w:rsidR="002756B3" w:rsidRDefault="0093378F">
            <w:pPr>
              <w:spacing w:after="0" w:line="259" w:lineRule="auto"/>
              <w:ind w:left="24" w:firstLine="0"/>
            </w:pPr>
            <w:r>
              <w:t xml:space="preserve">Viscosity </w:t>
            </w:r>
          </w:p>
          <w:p w14:paraId="02F252A9"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2559C363" w14:textId="77777777" w:rsidR="002756B3" w:rsidRDefault="0093378F">
            <w:pPr>
              <w:spacing w:after="0" w:line="259" w:lineRule="auto"/>
              <w:ind w:left="0" w:firstLine="0"/>
            </w:pPr>
            <w:r>
              <w:t xml:space="preserve">: </w:t>
            </w:r>
          </w:p>
        </w:tc>
        <w:tc>
          <w:tcPr>
            <w:tcW w:w="6793" w:type="dxa"/>
            <w:tcBorders>
              <w:top w:val="nil"/>
              <w:left w:val="nil"/>
              <w:bottom w:val="nil"/>
              <w:right w:val="nil"/>
            </w:tcBorders>
          </w:tcPr>
          <w:p w14:paraId="7FA963F6" w14:textId="77777777" w:rsidR="002756B3" w:rsidRDefault="0093378F">
            <w:pPr>
              <w:spacing w:after="86" w:line="259" w:lineRule="auto"/>
              <w:ind w:left="0" w:firstLine="0"/>
            </w:pPr>
            <w:r>
              <w:rPr>
                <w:sz w:val="6"/>
              </w:rPr>
              <w:t xml:space="preserve">  </w:t>
            </w:r>
          </w:p>
          <w:p w14:paraId="206CD1A6" w14:textId="77777777" w:rsidR="002756B3" w:rsidRDefault="0093378F">
            <w:pPr>
              <w:spacing w:after="0" w:line="259" w:lineRule="auto"/>
              <w:ind w:left="0" w:firstLine="0"/>
            </w:pPr>
            <w:r>
              <w:t xml:space="preserve">3 </w:t>
            </w:r>
            <w:proofErr w:type="spellStart"/>
            <w:r>
              <w:t>cP</w:t>
            </w:r>
            <w:proofErr w:type="spellEnd"/>
            <w:r>
              <w:t xml:space="preserve"> </w:t>
            </w:r>
          </w:p>
          <w:p w14:paraId="09B39BC2" w14:textId="77777777" w:rsidR="002756B3" w:rsidRDefault="0093378F">
            <w:pPr>
              <w:spacing w:after="0" w:line="259" w:lineRule="auto"/>
              <w:ind w:left="0" w:firstLine="0"/>
            </w:pPr>
            <w:r>
              <w:rPr>
                <w:sz w:val="6"/>
              </w:rPr>
              <w:t xml:space="preserve"> </w:t>
            </w:r>
          </w:p>
        </w:tc>
      </w:tr>
      <w:tr w:rsidR="002756B3" w14:paraId="4ADB248E" w14:textId="77777777">
        <w:trPr>
          <w:trHeight w:val="185"/>
        </w:trPr>
        <w:tc>
          <w:tcPr>
            <w:tcW w:w="3575" w:type="dxa"/>
            <w:tcBorders>
              <w:top w:val="nil"/>
              <w:left w:val="nil"/>
              <w:bottom w:val="nil"/>
              <w:right w:val="nil"/>
            </w:tcBorders>
            <w:shd w:val="clear" w:color="auto" w:fill="C6D9F1"/>
          </w:tcPr>
          <w:p w14:paraId="0A153A8C" w14:textId="77777777" w:rsidR="002756B3" w:rsidRDefault="0093378F">
            <w:pPr>
              <w:tabs>
                <w:tab w:val="center" w:pos="1414"/>
              </w:tabs>
              <w:spacing w:after="0" w:line="259" w:lineRule="auto"/>
              <w:ind w:left="0" w:firstLine="0"/>
            </w:pPr>
            <w:r>
              <w:rPr>
                <w:b/>
                <w:color w:val="0070C0"/>
              </w:rPr>
              <w:t xml:space="preserve">9.2. </w:t>
            </w:r>
            <w:r>
              <w:rPr>
                <w:b/>
                <w:color w:val="0070C0"/>
              </w:rPr>
              <w:tab/>
              <w:t xml:space="preserve">Other information </w:t>
            </w:r>
          </w:p>
        </w:tc>
        <w:tc>
          <w:tcPr>
            <w:tcW w:w="158" w:type="dxa"/>
            <w:tcBorders>
              <w:top w:val="nil"/>
              <w:left w:val="nil"/>
              <w:bottom w:val="nil"/>
              <w:right w:val="nil"/>
            </w:tcBorders>
            <w:shd w:val="clear" w:color="auto" w:fill="C6D9F1"/>
          </w:tcPr>
          <w:p w14:paraId="6B73C880"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53DFC6D1" w14:textId="77777777" w:rsidR="002756B3" w:rsidRDefault="002756B3">
            <w:pPr>
              <w:spacing w:after="160" w:line="259" w:lineRule="auto"/>
              <w:ind w:left="0" w:firstLine="0"/>
            </w:pPr>
          </w:p>
        </w:tc>
      </w:tr>
      <w:tr w:rsidR="002756B3" w14:paraId="198B58DA" w14:textId="77777777">
        <w:trPr>
          <w:trHeight w:val="365"/>
        </w:trPr>
        <w:tc>
          <w:tcPr>
            <w:tcW w:w="3575" w:type="dxa"/>
            <w:tcBorders>
              <w:top w:val="nil"/>
              <w:left w:val="nil"/>
              <w:bottom w:val="nil"/>
              <w:right w:val="nil"/>
            </w:tcBorders>
          </w:tcPr>
          <w:p w14:paraId="54163340" w14:textId="77777777" w:rsidR="002756B3" w:rsidRDefault="0093378F">
            <w:pPr>
              <w:spacing w:after="0" w:line="259" w:lineRule="auto"/>
              <w:ind w:left="29" w:firstLine="0"/>
            </w:pPr>
            <w:r>
              <w:t xml:space="preserve">No additional information available </w:t>
            </w:r>
          </w:p>
        </w:tc>
        <w:tc>
          <w:tcPr>
            <w:tcW w:w="158" w:type="dxa"/>
            <w:tcBorders>
              <w:top w:val="nil"/>
              <w:left w:val="nil"/>
              <w:bottom w:val="nil"/>
              <w:right w:val="nil"/>
            </w:tcBorders>
          </w:tcPr>
          <w:p w14:paraId="72B90C04" w14:textId="77777777" w:rsidR="002756B3" w:rsidRDefault="002756B3">
            <w:pPr>
              <w:spacing w:after="160" w:line="259" w:lineRule="auto"/>
              <w:ind w:left="0" w:firstLine="0"/>
            </w:pPr>
          </w:p>
        </w:tc>
        <w:tc>
          <w:tcPr>
            <w:tcW w:w="6793" w:type="dxa"/>
            <w:tcBorders>
              <w:top w:val="nil"/>
              <w:left w:val="nil"/>
              <w:bottom w:val="nil"/>
              <w:right w:val="nil"/>
            </w:tcBorders>
          </w:tcPr>
          <w:p w14:paraId="400EF9A0" w14:textId="77777777" w:rsidR="002756B3" w:rsidRDefault="002756B3">
            <w:pPr>
              <w:spacing w:after="160" w:line="259" w:lineRule="auto"/>
              <w:ind w:left="0" w:firstLine="0"/>
            </w:pPr>
          </w:p>
        </w:tc>
      </w:tr>
      <w:tr w:rsidR="002756B3" w14:paraId="44F89B94" w14:textId="77777777">
        <w:trPr>
          <w:trHeight w:val="228"/>
        </w:trPr>
        <w:tc>
          <w:tcPr>
            <w:tcW w:w="3575" w:type="dxa"/>
            <w:tcBorders>
              <w:top w:val="nil"/>
              <w:left w:val="nil"/>
              <w:bottom w:val="nil"/>
              <w:right w:val="nil"/>
            </w:tcBorders>
            <w:shd w:val="clear" w:color="auto" w:fill="0070C0"/>
          </w:tcPr>
          <w:p w14:paraId="11DC61FD" w14:textId="77777777" w:rsidR="002756B3" w:rsidRDefault="0093378F">
            <w:pPr>
              <w:spacing w:after="0" w:line="259" w:lineRule="auto"/>
              <w:ind w:left="29" w:firstLine="0"/>
              <w:jc w:val="both"/>
            </w:pPr>
            <w:r>
              <w:rPr>
                <w:b/>
                <w:color w:val="FFFFFF"/>
                <w:sz w:val="20"/>
              </w:rPr>
              <w:t xml:space="preserve">SECTION 10: Stability and reactivity </w:t>
            </w:r>
          </w:p>
        </w:tc>
        <w:tc>
          <w:tcPr>
            <w:tcW w:w="158" w:type="dxa"/>
            <w:tcBorders>
              <w:top w:val="nil"/>
              <w:left w:val="nil"/>
              <w:bottom w:val="nil"/>
              <w:right w:val="nil"/>
            </w:tcBorders>
            <w:shd w:val="clear" w:color="auto" w:fill="0070C0"/>
          </w:tcPr>
          <w:p w14:paraId="4EA7E2A1"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0070C0"/>
          </w:tcPr>
          <w:p w14:paraId="19AE0B6A" w14:textId="77777777" w:rsidR="002756B3" w:rsidRDefault="002756B3">
            <w:pPr>
              <w:spacing w:after="160" w:line="259" w:lineRule="auto"/>
              <w:ind w:left="0" w:firstLine="0"/>
            </w:pPr>
          </w:p>
        </w:tc>
      </w:tr>
      <w:tr w:rsidR="002756B3" w14:paraId="78015CE7" w14:textId="77777777">
        <w:trPr>
          <w:trHeight w:val="70"/>
        </w:trPr>
        <w:tc>
          <w:tcPr>
            <w:tcW w:w="3575" w:type="dxa"/>
            <w:tcBorders>
              <w:top w:val="nil"/>
              <w:left w:val="nil"/>
              <w:bottom w:val="nil"/>
              <w:right w:val="nil"/>
            </w:tcBorders>
          </w:tcPr>
          <w:p w14:paraId="10754DD7"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7F37F91C" w14:textId="77777777" w:rsidR="002756B3" w:rsidRDefault="002756B3">
            <w:pPr>
              <w:spacing w:after="160" w:line="259" w:lineRule="auto"/>
              <w:ind w:left="0" w:firstLine="0"/>
            </w:pPr>
          </w:p>
        </w:tc>
        <w:tc>
          <w:tcPr>
            <w:tcW w:w="6793" w:type="dxa"/>
            <w:tcBorders>
              <w:top w:val="nil"/>
              <w:left w:val="nil"/>
              <w:bottom w:val="nil"/>
              <w:right w:val="nil"/>
            </w:tcBorders>
          </w:tcPr>
          <w:p w14:paraId="215C965E" w14:textId="77777777" w:rsidR="002756B3" w:rsidRDefault="002756B3">
            <w:pPr>
              <w:spacing w:after="160" w:line="259" w:lineRule="auto"/>
              <w:ind w:left="0" w:firstLine="0"/>
            </w:pPr>
          </w:p>
        </w:tc>
      </w:tr>
      <w:tr w:rsidR="002756B3" w14:paraId="182CE8E7" w14:textId="77777777">
        <w:trPr>
          <w:trHeight w:val="185"/>
        </w:trPr>
        <w:tc>
          <w:tcPr>
            <w:tcW w:w="3575" w:type="dxa"/>
            <w:tcBorders>
              <w:top w:val="nil"/>
              <w:left w:val="nil"/>
              <w:bottom w:val="nil"/>
              <w:right w:val="nil"/>
            </w:tcBorders>
            <w:shd w:val="clear" w:color="auto" w:fill="C6D9F1"/>
          </w:tcPr>
          <w:p w14:paraId="6755F211" w14:textId="77777777" w:rsidR="002756B3" w:rsidRDefault="0093378F">
            <w:pPr>
              <w:tabs>
                <w:tab w:val="center" w:pos="1116"/>
              </w:tabs>
              <w:spacing w:after="0" w:line="259" w:lineRule="auto"/>
              <w:ind w:left="0" w:firstLine="0"/>
            </w:pPr>
            <w:r>
              <w:rPr>
                <w:b/>
                <w:color w:val="0070C0"/>
              </w:rPr>
              <w:t xml:space="preserve">10.1. </w:t>
            </w:r>
            <w:r>
              <w:rPr>
                <w:b/>
                <w:color w:val="0070C0"/>
              </w:rPr>
              <w:tab/>
              <w:t xml:space="preserve">Reactivity </w:t>
            </w:r>
          </w:p>
        </w:tc>
        <w:tc>
          <w:tcPr>
            <w:tcW w:w="158" w:type="dxa"/>
            <w:tcBorders>
              <w:top w:val="nil"/>
              <w:left w:val="nil"/>
              <w:bottom w:val="nil"/>
              <w:right w:val="nil"/>
            </w:tcBorders>
            <w:shd w:val="clear" w:color="auto" w:fill="C6D9F1"/>
          </w:tcPr>
          <w:p w14:paraId="67346298"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5FB75B0D" w14:textId="77777777" w:rsidR="002756B3" w:rsidRDefault="002756B3">
            <w:pPr>
              <w:spacing w:after="160" w:line="259" w:lineRule="auto"/>
              <w:ind w:left="0" w:firstLine="0"/>
            </w:pPr>
          </w:p>
        </w:tc>
      </w:tr>
      <w:tr w:rsidR="002756B3" w14:paraId="531B7EAA" w14:textId="77777777">
        <w:trPr>
          <w:trHeight w:val="372"/>
        </w:trPr>
        <w:tc>
          <w:tcPr>
            <w:tcW w:w="3575" w:type="dxa"/>
            <w:tcBorders>
              <w:top w:val="nil"/>
              <w:left w:val="nil"/>
              <w:bottom w:val="nil"/>
              <w:right w:val="nil"/>
            </w:tcBorders>
          </w:tcPr>
          <w:p w14:paraId="0DEF9DF8" w14:textId="77777777" w:rsidR="002756B3" w:rsidRDefault="0093378F">
            <w:pPr>
              <w:spacing w:after="0" w:line="259" w:lineRule="auto"/>
              <w:ind w:left="29" w:firstLine="0"/>
            </w:pPr>
            <w:r>
              <w:t xml:space="preserve">No dangerous reactions known. </w:t>
            </w:r>
          </w:p>
          <w:p w14:paraId="3C8BE17A"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5D55C981" w14:textId="77777777" w:rsidR="002756B3" w:rsidRDefault="002756B3">
            <w:pPr>
              <w:spacing w:after="160" w:line="259" w:lineRule="auto"/>
              <w:ind w:left="0" w:firstLine="0"/>
            </w:pPr>
          </w:p>
        </w:tc>
        <w:tc>
          <w:tcPr>
            <w:tcW w:w="6793" w:type="dxa"/>
            <w:tcBorders>
              <w:top w:val="nil"/>
              <w:left w:val="nil"/>
              <w:bottom w:val="nil"/>
              <w:right w:val="nil"/>
            </w:tcBorders>
          </w:tcPr>
          <w:p w14:paraId="3F203EF1" w14:textId="77777777" w:rsidR="002756B3" w:rsidRDefault="002756B3">
            <w:pPr>
              <w:spacing w:after="160" w:line="259" w:lineRule="auto"/>
              <w:ind w:left="0" w:firstLine="0"/>
            </w:pPr>
          </w:p>
        </w:tc>
      </w:tr>
      <w:tr w:rsidR="002756B3" w14:paraId="3867369D" w14:textId="77777777">
        <w:trPr>
          <w:trHeight w:val="185"/>
        </w:trPr>
        <w:tc>
          <w:tcPr>
            <w:tcW w:w="3575" w:type="dxa"/>
            <w:tcBorders>
              <w:top w:val="nil"/>
              <w:left w:val="nil"/>
              <w:bottom w:val="nil"/>
              <w:right w:val="nil"/>
            </w:tcBorders>
            <w:shd w:val="clear" w:color="auto" w:fill="C6D9F1"/>
          </w:tcPr>
          <w:p w14:paraId="60D714CD" w14:textId="77777777" w:rsidR="002756B3" w:rsidRDefault="0093378F">
            <w:pPr>
              <w:tabs>
                <w:tab w:val="center" w:pos="1420"/>
              </w:tabs>
              <w:spacing w:after="0" w:line="259" w:lineRule="auto"/>
              <w:ind w:left="0" w:firstLine="0"/>
            </w:pPr>
            <w:r>
              <w:rPr>
                <w:b/>
                <w:color w:val="0070C0"/>
              </w:rPr>
              <w:t xml:space="preserve">10.2. </w:t>
            </w:r>
            <w:r>
              <w:rPr>
                <w:b/>
                <w:color w:val="0070C0"/>
              </w:rPr>
              <w:tab/>
              <w:t xml:space="preserve">Chemical stability </w:t>
            </w:r>
          </w:p>
        </w:tc>
        <w:tc>
          <w:tcPr>
            <w:tcW w:w="158" w:type="dxa"/>
            <w:tcBorders>
              <w:top w:val="nil"/>
              <w:left w:val="nil"/>
              <w:bottom w:val="nil"/>
              <w:right w:val="nil"/>
            </w:tcBorders>
            <w:shd w:val="clear" w:color="auto" w:fill="C6D9F1"/>
          </w:tcPr>
          <w:p w14:paraId="3645DC88"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312A2200" w14:textId="77777777" w:rsidR="002756B3" w:rsidRDefault="002756B3">
            <w:pPr>
              <w:spacing w:after="160" w:line="259" w:lineRule="auto"/>
              <w:ind w:left="0" w:firstLine="0"/>
            </w:pPr>
          </w:p>
        </w:tc>
      </w:tr>
      <w:tr w:rsidR="002756B3" w14:paraId="28E28296" w14:textId="77777777">
        <w:trPr>
          <w:trHeight w:val="372"/>
        </w:trPr>
        <w:tc>
          <w:tcPr>
            <w:tcW w:w="3575" w:type="dxa"/>
            <w:tcBorders>
              <w:top w:val="nil"/>
              <w:left w:val="nil"/>
              <w:bottom w:val="nil"/>
              <w:right w:val="nil"/>
            </w:tcBorders>
          </w:tcPr>
          <w:p w14:paraId="6AA6EBFD" w14:textId="77777777" w:rsidR="002756B3" w:rsidRDefault="0093378F">
            <w:pPr>
              <w:spacing w:after="0" w:line="259" w:lineRule="auto"/>
              <w:ind w:left="29" w:firstLine="0"/>
            </w:pPr>
            <w:r>
              <w:t xml:space="preserve">Stable under normal conditions. </w:t>
            </w:r>
          </w:p>
          <w:p w14:paraId="20B849A4"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58EDCE4D" w14:textId="77777777" w:rsidR="002756B3" w:rsidRDefault="002756B3">
            <w:pPr>
              <w:spacing w:after="160" w:line="259" w:lineRule="auto"/>
              <w:ind w:left="0" w:firstLine="0"/>
            </w:pPr>
          </w:p>
        </w:tc>
        <w:tc>
          <w:tcPr>
            <w:tcW w:w="6793" w:type="dxa"/>
            <w:tcBorders>
              <w:top w:val="nil"/>
              <w:left w:val="nil"/>
              <w:bottom w:val="nil"/>
              <w:right w:val="nil"/>
            </w:tcBorders>
          </w:tcPr>
          <w:p w14:paraId="361042E1" w14:textId="77777777" w:rsidR="002756B3" w:rsidRDefault="002756B3">
            <w:pPr>
              <w:spacing w:after="160" w:line="259" w:lineRule="auto"/>
              <w:ind w:left="0" w:firstLine="0"/>
            </w:pPr>
          </w:p>
        </w:tc>
      </w:tr>
      <w:tr w:rsidR="002756B3" w14:paraId="288BDA40" w14:textId="77777777">
        <w:trPr>
          <w:trHeight w:val="185"/>
        </w:trPr>
        <w:tc>
          <w:tcPr>
            <w:tcW w:w="3575" w:type="dxa"/>
            <w:tcBorders>
              <w:top w:val="nil"/>
              <w:left w:val="nil"/>
              <w:bottom w:val="nil"/>
              <w:right w:val="nil"/>
            </w:tcBorders>
            <w:shd w:val="clear" w:color="auto" w:fill="C6D9F1"/>
          </w:tcPr>
          <w:p w14:paraId="14B88DF6" w14:textId="77777777" w:rsidR="002756B3" w:rsidRDefault="0093378F">
            <w:pPr>
              <w:tabs>
                <w:tab w:val="center" w:pos="2035"/>
              </w:tabs>
              <w:spacing w:after="0" w:line="259" w:lineRule="auto"/>
              <w:ind w:left="0" w:firstLine="0"/>
            </w:pPr>
            <w:r>
              <w:rPr>
                <w:b/>
                <w:color w:val="0070C0"/>
              </w:rPr>
              <w:t xml:space="preserve">10.3. </w:t>
            </w:r>
            <w:r>
              <w:rPr>
                <w:b/>
                <w:color w:val="0070C0"/>
              </w:rPr>
              <w:tab/>
            </w:r>
            <w:r>
              <w:rPr>
                <w:b/>
                <w:color w:val="0070C0"/>
              </w:rPr>
              <w:t xml:space="preserve">Possibility of hazardous reactions </w:t>
            </w:r>
          </w:p>
        </w:tc>
        <w:tc>
          <w:tcPr>
            <w:tcW w:w="158" w:type="dxa"/>
            <w:tcBorders>
              <w:top w:val="nil"/>
              <w:left w:val="nil"/>
              <w:bottom w:val="nil"/>
              <w:right w:val="nil"/>
            </w:tcBorders>
            <w:shd w:val="clear" w:color="auto" w:fill="C6D9F1"/>
          </w:tcPr>
          <w:p w14:paraId="072AC533"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0EDBFD2A" w14:textId="77777777" w:rsidR="002756B3" w:rsidRDefault="002756B3">
            <w:pPr>
              <w:spacing w:after="160" w:line="259" w:lineRule="auto"/>
              <w:ind w:left="0" w:firstLine="0"/>
            </w:pPr>
          </w:p>
        </w:tc>
      </w:tr>
      <w:tr w:rsidR="002756B3" w14:paraId="7AF082F7" w14:textId="77777777">
        <w:trPr>
          <w:trHeight w:val="372"/>
        </w:trPr>
        <w:tc>
          <w:tcPr>
            <w:tcW w:w="3575" w:type="dxa"/>
            <w:tcBorders>
              <w:top w:val="nil"/>
              <w:left w:val="nil"/>
              <w:bottom w:val="nil"/>
              <w:right w:val="nil"/>
            </w:tcBorders>
          </w:tcPr>
          <w:p w14:paraId="18408040" w14:textId="77777777" w:rsidR="002756B3" w:rsidRDefault="0093378F">
            <w:pPr>
              <w:spacing w:after="0" w:line="259" w:lineRule="auto"/>
              <w:ind w:left="29" w:firstLine="0"/>
            </w:pPr>
            <w:r>
              <w:t xml:space="preserve">Refer to section 10.1 on Reactivity. </w:t>
            </w:r>
          </w:p>
          <w:p w14:paraId="7D84D729"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6C3F3DC6" w14:textId="77777777" w:rsidR="002756B3" w:rsidRDefault="002756B3">
            <w:pPr>
              <w:spacing w:after="160" w:line="259" w:lineRule="auto"/>
              <w:ind w:left="0" w:firstLine="0"/>
            </w:pPr>
          </w:p>
        </w:tc>
        <w:tc>
          <w:tcPr>
            <w:tcW w:w="6793" w:type="dxa"/>
            <w:tcBorders>
              <w:top w:val="nil"/>
              <w:left w:val="nil"/>
              <w:bottom w:val="nil"/>
              <w:right w:val="nil"/>
            </w:tcBorders>
          </w:tcPr>
          <w:p w14:paraId="5131B4C3" w14:textId="77777777" w:rsidR="002756B3" w:rsidRDefault="002756B3">
            <w:pPr>
              <w:spacing w:after="160" w:line="259" w:lineRule="auto"/>
              <w:ind w:left="0" w:firstLine="0"/>
            </w:pPr>
          </w:p>
        </w:tc>
      </w:tr>
      <w:tr w:rsidR="002756B3" w14:paraId="56BEE0FE" w14:textId="77777777">
        <w:trPr>
          <w:trHeight w:val="185"/>
        </w:trPr>
        <w:tc>
          <w:tcPr>
            <w:tcW w:w="3575" w:type="dxa"/>
            <w:tcBorders>
              <w:top w:val="nil"/>
              <w:left w:val="nil"/>
              <w:bottom w:val="nil"/>
              <w:right w:val="nil"/>
            </w:tcBorders>
            <w:shd w:val="clear" w:color="auto" w:fill="C6D9F1"/>
          </w:tcPr>
          <w:p w14:paraId="77DD2DAC" w14:textId="77777777" w:rsidR="002756B3" w:rsidRDefault="0093378F">
            <w:pPr>
              <w:tabs>
                <w:tab w:val="center" w:pos="1484"/>
              </w:tabs>
              <w:spacing w:after="0" w:line="259" w:lineRule="auto"/>
              <w:ind w:left="0" w:firstLine="0"/>
            </w:pPr>
            <w:r>
              <w:rPr>
                <w:b/>
                <w:color w:val="0070C0"/>
              </w:rPr>
              <w:t xml:space="preserve">10.4. </w:t>
            </w:r>
            <w:r>
              <w:rPr>
                <w:b/>
                <w:color w:val="0070C0"/>
              </w:rPr>
              <w:tab/>
              <w:t xml:space="preserve">Conditions to avoid </w:t>
            </w:r>
          </w:p>
        </w:tc>
        <w:tc>
          <w:tcPr>
            <w:tcW w:w="158" w:type="dxa"/>
            <w:tcBorders>
              <w:top w:val="nil"/>
              <w:left w:val="nil"/>
              <w:bottom w:val="nil"/>
              <w:right w:val="nil"/>
            </w:tcBorders>
            <w:shd w:val="clear" w:color="auto" w:fill="C6D9F1"/>
          </w:tcPr>
          <w:p w14:paraId="7B2E07B5"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2FEA9E12" w14:textId="77777777" w:rsidR="002756B3" w:rsidRDefault="002756B3">
            <w:pPr>
              <w:spacing w:after="160" w:line="259" w:lineRule="auto"/>
              <w:ind w:left="0" w:firstLine="0"/>
            </w:pPr>
          </w:p>
        </w:tc>
      </w:tr>
      <w:tr w:rsidR="002756B3" w14:paraId="16A95C68" w14:textId="77777777">
        <w:trPr>
          <w:trHeight w:val="372"/>
        </w:trPr>
        <w:tc>
          <w:tcPr>
            <w:tcW w:w="3575" w:type="dxa"/>
            <w:tcBorders>
              <w:top w:val="nil"/>
              <w:left w:val="nil"/>
              <w:bottom w:val="nil"/>
              <w:right w:val="nil"/>
            </w:tcBorders>
          </w:tcPr>
          <w:p w14:paraId="73CA62E9" w14:textId="77777777" w:rsidR="002756B3" w:rsidRDefault="0093378F">
            <w:pPr>
              <w:spacing w:after="0" w:line="259" w:lineRule="auto"/>
              <w:ind w:left="29" w:firstLine="0"/>
            </w:pPr>
            <w:r>
              <w:t xml:space="preserve">Not required for normal conditions of use. </w:t>
            </w:r>
          </w:p>
          <w:p w14:paraId="36418167"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0A0E1088" w14:textId="77777777" w:rsidR="002756B3" w:rsidRDefault="002756B3">
            <w:pPr>
              <w:spacing w:after="160" w:line="259" w:lineRule="auto"/>
              <w:ind w:left="0" w:firstLine="0"/>
            </w:pPr>
          </w:p>
        </w:tc>
        <w:tc>
          <w:tcPr>
            <w:tcW w:w="6793" w:type="dxa"/>
            <w:tcBorders>
              <w:top w:val="nil"/>
              <w:left w:val="nil"/>
              <w:bottom w:val="nil"/>
              <w:right w:val="nil"/>
            </w:tcBorders>
          </w:tcPr>
          <w:p w14:paraId="589CE927" w14:textId="77777777" w:rsidR="002756B3" w:rsidRDefault="002756B3">
            <w:pPr>
              <w:spacing w:after="160" w:line="259" w:lineRule="auto"/>
              <w:ind w:left="0" w:firstLine="0"/>
            </w:pPr>
          </w:p>
        </w:tc>
      </w:tr>
      <w:tr w:rsidR="002756B3" w14:paraId="311597C5" w14:textId="77777777">
        <w:trPr>
          <w:trHeight w:val="185"/>
        </w:trPr>
        <w:tc>
          <w:tcPr>
            <w:tcW w:w="3575" w:type="dxa"/>
            <w:tcBorders>
              <w:top w:val="nil"/>
              <w:left w:val="nil"/>
              <w:bottom w:val="nil"/>
              <w:right w:val="nil"/>
            </w:tcBorders>
            <w:shd w:val="clear" w:color="auto" w:fill="C6D9F1"/>
          </w:tcPr>
          <w:p w14:paraId="7A4AB015" w14:textId="77777777" w:rsidR="002756B3" w:rsidRDefault="0093378F">
            <w:pPr>
              <w:tabs>
                <w:tab w:val="center" w:pos="1605"/>
              </w:tabs>
              <w:spacing w:after="0" w:line="259" w:lineRule="auto"/>
              <w:ind w:left="0" w:firstLine="0"/>
            </w:pPr>
            <w:r>
              <w:rPr>
                <w:b/>
                <w:color w:val="0070C0"/>
              </w:rPr>
              <w:t xml:space="preserve">10.5. </w:t>
            </w:r>
            <w:r>
              <w:rPr>
                <w:b/>
                <w:color w:val="0070C0"/>
              </w:rPr>
              <w:tab/>
              <w:t xml:space="preserve">Incompatible materials </w:t>
            </w:r>
          </w:p>
        </w:tc>
        <w:tc>
          <w:tcPr>
            <w:tcW w:w="158" w:type="dxa"/>
            <w:tcBorders>
              <w:top w:val="nil"/>
              <w:left w:val="nil"/>
              <w:bottom w:val="nil"/>
              <w:right w:val="nil"/>
            </w:tcBorders>
            <w:shd w:val="clear" w:color="auto" w:fill="C6D9F1"/>
          </w:tcPr>
          <w:p w14:paraId="1E521F93"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4F920D50" w14:textId="77777777" w:rsidR="002756B3" w:rsidRDefault="002756B3">
            <w:pPr>
              <w:spacing w:after="160" w:line="259" w:lineRule="auto"/>
              <w:ind w:left="0" w:firstLine="0"/>
            </w:pPr>
          </w:p>
        </w:tc>
      </w:tr>
      <w:tr w:rsidR="002756B3" w14:paraId="4BF34309" w14:textId="77777777">
        <w:trPr>
          <w:trHeight w:val="372"/>
        </w:trPr>
        <w:tc>
          <w:tcPr>
            <w:tcW w:w="3575" w:type="dxa"/>
            <w:tcBorders>
              <w:top w:val="nil"/>
              <w:left w:val="nil"/>
              <w:bottom w:val="nil"/>
              <w:right w:val="nil"/>
            </w:tcBorders>
          </w:tcPr>
          <w:p w14:paraId="246C3503" w14:textId="77777777" w:rsidR="002756B3" w:rsidRDefault="0093378F">
            <w:pPr>
              <w:spacing w:after="0" w:line="259" w:lineRule="auto"/>
              <w:ind w:left="29" w:firstLine="0"/>
            </w:pPr>
            <w:r>
              <w:t xml:space="preserve">Not applicable. </w:t>
            </w:r>
          </w:p>
          <w:p w14:paraId="663A82C3" w14:textId="77777777" w:rsidR="002756B3" w:rsidRDefault="0093378F">
            <w:pPr>
              <w:spacing w:after="0" w:line="259" w:lineRule="auto"/>
              <w:ind w:left="29" w:firstLine="0"/>
            </w:pPr>
            <w:r>
              <w:rPr>
                <w:sz w:val="6"/>
              </w:rPr>
              <w:t xml:space="preserve"> </w:t>
            </w:r>
          </w:p>
        </w:tc>
        <w:tc>
          <w:tcPr>
            <w:tcW w:w="158" w:type="dxa"/>
            <w:tcBorders>
              <w:top w:val="nil"/>
              <w:left w:val="nil"/>
              <w:bottom w:val="nil"/>
              <w:right w:val="nil"/>
            </w:tcBorders>
          </w:tcPr>
          <w:p w14:paraId="6DB76866" w14:textId="77777777" w:rsidR="002756B3" w:rsidRDefault="002756B3">
            <w:pPr>
              <w:spacing w:after="160" w:line="259" w:lineRule="auto"/>
              <w:ind w:left="0" w:firstLine="0"/>
            </w:pPr>
          </w:p>
        </w:tc>
        <w:tc>
          <w:tcPr>
            <w:tcW w:w="6793" w:type="dxa"/>
            <w:tcBorders>
              <w:top w:val="nil"/>
              <w:left w:val="nil"/>
              <w:bottom w:val="nil"/>
              <w:right w:val="nil"/>
            </w:tcBorders>
          </w:tcPr>
          <w:p w14:paraId="302D1109" w14:textId="77777777" w:rsidR="002756B3" w:rsidRDefault="002756B3">
            <w:pPr>
              <w:spacing w:after="160" w:line="259" w:lineRule="auto"/>
              <w:ind w:left="0" w:firstLine="0"/>
            </w:pPr>
          </w:p>
        </w:tc>
      </w:tr>
      <w:tr w:rsidR="002756B3" w14:paraId="336A9E63" w14:textId="77777777">
        <w:trPr>
          <w:trHeight w:val="185"/>
        </w:trPr>
        <w:tc>
          <w:tcPr>
            <w:tcW w:w="3575" w:type="dxa"/>
            <w:tcBorders>
              <w:top w:val="nil"/>
              <w:left w:val="nil"/>
              <w:bottom w:val="nil"/>
              <w:right w:val="nil"/>
            </w:tcBorders>
            <w:shd w:val="clear" w:color="auto" w:fill="C6D9F1"/>
          </w:tcPr>
          <w:p w14:paraId="4E5F9606" w14:textId="77777777" w:rsidR="002756B3" w:rsidRDefault="0093378F">
            <w:pPr>
              <w:tabs>
                <w:tab w:val="right" w:pos="3511"/>
              </w:tabs>
              <w:spacing w:after="0" w:line="259" w:lineRule="auto"/>
              <w:ind w:left="0" w:firstLine="0"/>
            </w:pPr>
            <w:r>
              <w:rPr>
                <w:b/>
                <w:color w:val="0070C0"/>
              </w:rPr>
              <w:t xml:space="preserve">10.6. </w:t>
            </w:r>
            <w:r>
              <w:rPr>
                <w:b/>
                <w:color w:val="0070C0"/>
              </w:rPr>
              <w:tab/>
            </w:r>
            <w:r>
              <w:rPr>
                <w:b/>
                <w:color w:val="0070C0"/>
              </w:rPr>
              <w:t xml:space="preserve">Hazardous decomposition products </w:t>
            </w:r>
          </w:p>
        </w:tc>
        <w:tc>
          <w:tcPr>
            <w:tcW w:w="158" w:type="dxa"/>
            <w:tcBorders>
              <w:top w:val="nil"/>
              <w:left w:val="nil"/>
              <w:bottom w:val="nil"/>
              <w:right w:val="nil"/>
            </w:tcBorders>
            <w:shd w:val="clear" w:color="auto" w:fill="C6D9F1"/>
          </w:tcPr>
          <w:p w14:paraId="440B3148" w14:textId="77777777" w:rsidR="002756B3" w:rsidRDefault="002756B3">
            <w:pPr>
              <w:spacing w:after="160" w:line="259" w:lineRule="auto"/>
              <w:ind w:left="0" w:firstLine="0"/>
            </w:pPr>
          </w:p>
        </w:tc>
        <w:tc>
          <w:tcPr>
            <w:tcW w:w="6793" w:type="dxa"/>
            <w:tcBorders>
              <w:top w:val="nil"/>
              <w:left w:val="nil"/>
              <w:bottom w:val="nil"/>
              <w:right w:val="nil"/>
            </w:tcBorders>
            <w:shd w:val="clear" w:color="auto" w:fill="C6D9F1"/>
          </w:tcPr>
          <w:p w14:paraId="7C6E6D78" w14:textId="77777777" w:rsidR="002756B3" w:rsidRDefault="002756B3">
            <w:pPr>
              <w:spacing w:after="160" w:line="259" w:lineRule="auto"/>
              <w:ind w:left="0" w:firstLine="0"/>
            </w:pPr>
          </w:p>
        </w:tc>
      </w:tr>
    </w:tbl>
    <w:p w14:paraId="1C4B174E" w14:textId="77777777" w:rsidR="002756B3" w:rsidRDefault="0093378F">
      <w:pPr>
        <w:spacing w:after="148"/>
        <w:ind w:left="0"/>
      </w:pPr>
      <w:r>
        <w:t xml:space="preserve">None under normal use. </w:t>
      </w:r>
    </w:p>
    <w:p w14:paraId="07C9CEED" w14:textId="77777777" w:rsidR="002756B3" w:rsidRDefault="0093378F">
      <w:pPr>
        <w:pStyle w:val="Heading1"/>
        <w:ind w:left="0"/>
      </w:pPr>
      <w:r>
        <w:t xml:space="preserve">SECTION 11: Toxicological information </w:t>
      </w:r>
    </w:p>
    <w:p w14:paraId="6414076D"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7AE3A6EB" w14:textId="77777777">
        <w:trPr>
          <w:trHeight w:val="185"/>
        </w:trPr>
        <w:tc>
          <w:tcPr>
            <w:tcW w:w="737" w:type="dxa"/>
            <w:tcBorders>
              <w:top w:val="nil"/>
              <w:left w:val="nil"/>
              <w:bottom w:val="nil"/>
              <w:right w:val="nil"/>
            </w:tcBorders>
            <w:shd w:val="clear" w:color="auto" w:fill="C6D9F1"/>
          </w:tcPr>
          <w:p w14:paraId="6F6DDCAD" w14:textId="77777777" w:rsidR="002756B3" w:rsidRDefault="0093378F">
            <w:pPr>
              <w:spacing w:after="0" w:line="259" w:lineRule="auto"/>
              <w:ind w:left="29" w:firstLine="0"/>
            </w:pPr>
            <w:r>
              <w:rPr>
                <w:b/>
                <w:color w:val="0070C0"/>
              </w:rPr>
              <w:t xml:space="preserve">11.1. </w:t>
            </w:r>
          </w:p>
        </w:tc>
        <w:tc>
          <w:tcPr>
            <w:tcW w:w="9789" w:type="dxa"/>
            <w:tcBorders>
              <w:top w:val="nil"/>
              <w:left w:val="nil"/>
              <w:bottom w:val="nil"/>
              <w:right w:val="nil"/>
            </w:tcBorders>
            <w:shd w:val="clear" w:color="auto" w:fill="C6D9F1"/>
          </w:tcPr>
          <w:p w14:paraId="64B7D141" w14:textId="77777777" w:rsidR="002756B3" w:rsidRDefault="0093378F">
            <w:pPr>
              <w:spacing w:after="0" w:line="259" w:lineRule="auto"/>
              <w:ind w:left="0" w:firstLine="0"/>
            </w:pPr>
            <w:r>
              <w:rPr>
                <w:b/>
                <w:color w:val="0070C0"/>
              </w:rPr>
              <w:t xml:space="preserve">Information on toxicological effects </w:t>
            </w:r>
          </w:p>
        </w:tc>
      </w:tr>
    </w:tbl>
    <w:p w14:paraId="0A876C53" w14:textId="77777777" w:rsidR="002756B3" w:rsidRDefault="0093378F">
      <w:pPr>
        <w:spacing w:after="130" w:line="259" w:lineRule="auto"/>
        <w:ind w:left="5" w:firstLine="0"/>
      </w:pPr>
      <w:r>
        <w:rPr>
          <w:sz w:val="2"/>
        </w:rPr>
        <w:t xml:space="preserve"> </w:t>
      </w:r>
    </w:p>
    <w:p w14:paraId="085375D0" w14:textId="77777777" w:rsidR="002756B3" w:rsidRDefault="0093378F">
      <w:pPr>
        <w:ind w:left="0"/>
      </w:pPr>
      <w:r>
        <w:t xml:space="preserve">Potential Adverse human health effects and </w:t>
      </w:r>
      <w:r>
        <w:tab/>
        <w:t xml:space="preserve">: </w:t>
      </w:r>
      <w:r>
        <w:t xml:space="preserve">Acute Toxicity: based upon available data of the substances, classification criteria are not met. symptoms </w:t>
      </w:r>
      <w:r>
        <w:tab/>
        <w:t xml:space="preserve">Carcinogenicity: based upon available data of the substances, classification criteria are not met. </w:t>
      </w:r>
    </w:p>
    <w:p w14:paraId="04DB4EE2" w14:textId="77777777" w:rsidR="002756B3" w:rsidRDefault="0093378F">
      <w:pPr>
        <w:spacing w:after="54"/>
        <w:ind w:left="3719"/>
      </w:pPr>
      <w:r>
        <w:t>Corrosivity: based upon available data of the substances, classification criteria are not met. Toxicity for Reproduction: based upon available data of the substances, classification criteria are not met. Sensitization: based upon available data of the substances, classification criteria are not met. Repeated Dose Toxicity: based upon available data of the substances, classification criteria are not met. Mutagenicity: based upon available data of the substances, classification criteria are not met. Irritatio</w:t>
      </w:r>
      <w:r>
        <w:t xml:space="preserve">n: based upon available preparation data and bridging principles, classification criteria are not met. </w:t>
      </w:r>
    </w:p>
    <w:p w14:paraId="6C6DEEEB" w14:textId="77777777" w:rsidR="002756B3" w:rsidRDefault="0093378F">
      <w:pPr>
        <w:tabs>
          <w:tab w:val="center" w:pos="6496"/>
        </w:tabs>
        <w:ind w:left="-10" w:firstLine="0"/>
      </w:pPr>
      <w:r>
        <w:t xml:space="preserve">Other information </w:t>
      </w:r>
      <w:r>
        <w:tab/>
        <w:t xml:space="preserve">: Likely routes of exposure: skin and eye. Information on Effects: refer to section 4. </w:t>
      </w:r>
    </w:p>
    <w:p w14:paraId="50739DC3" w14:textId="77777777" w:rsidR="002756B3" w:rsidRDefault="0093378F">
      <w:pPr>
        <w:pStyle w:val="Heading1"/>
        <w:ind w:left="0"/>
      </w:pPr>
      <w:r>
        <w:t xml:space="preserve">SECTION 12: Ecological information </w:t>
      </w:r>
    </w:p>
    <w:p w14:paraId="7E782D5C"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26EF6598" w14:textId="77777777">
        <w:trPr>
          <w:trHeight w:val="182"/>
        </w:trPr>
        <w:tc>
          <w:tcPr>
            <w:tcW w:w="737" w:type="dxa"/>
            <w:tcBorders>
              <w:top w:val="nil"/>
              <w:left w:val="nil"/>
              <w:bottom w:val="nil"/>
              <w:right w:val="nil"/>
            </w:tcBorders>
            <w:shd w:val="clear" w:color="auto" w:fill="C6D9F1"/>
          </w:tcPr>
          <w:p w14:paraId="6371155C" w14:textId="77777777" w:rsidR="002756B3" w:rsidRDefault="0093378F">
            <w:pPr>
              <w:spacing w:after="0" w:line="259" w:lineRule="auto"/>
              <w:ind w:left="29" w:firstLine="0"/>
            </w:pPr>
            <w:r>
              <w:rPr>
                <w:b/>
                <w:color w:val="0070C0"/>
              </w:rPr>
              <w:t xml:space="preserve">12.1. </w:t>
            </w:r>
          </w:p>
        </w:tc>
        <w:tc>
          <w:tcPr>
            <w:tcW w:w="9789" w:type="dxa"/>
            <w:tcBorders>
              <w:top w:val="nil"/>
              <w:left w:val="nil"/>
              <w:bottom w:val="nil"/>
              <w:right w:val="nil"/>
            </w:tcBorders>
            <w:shd w:val="clear" w:color="auto" w:fill="C6D9F1"/>
          </w:tcPr>
          <w:p w14:paraId="044D5CD7" w14:textId="77777777" w:rsidR="002756B3" w:rsidRDefault="0093378F">
            <w:pPr>
              <w:spacing w:after="0" w:line="259" w:lineRule="auto"/>
              <w:ind w:left="0" w:firstLine="0"/>
            </w:pPr>
            <w:r>
              <w:rPr>
                <w:b/>
                <w:color w:val="0070C0"/>
              </w:rPr>
              <w:t xml:space="preserve">Toxicity </w:t>
            </w:r>
          </w:p>
        </w:tc>
      </w:tr>
    </w:tbl>
    <w:p w14:paraId="4919489E" w14:textId="77777777" w:rsidR="002756B3" w:rsidRDefault="0093378F">
      <w:pPr>
        <w:ind w:left="3699" w:hanging="3709"/>
      </w:pPr>
      <w:r>
        <w:t xml:space="preserve">Ecology - general </w:t>
      </w:r>
      <w:r>
        <w:tab/>
        <w:t xml:space="preserve">: </w:t>
      </w:r>
      <w:r>
        <w:t xml:space="preserve">No known adverse effects on the functioning of water treatment plants under normal use conditions as recommended. The product is not considered harmful to aquatic organisms nor to cause long-term adverse effects in the environment. </w:t>
      </w:r>
    </w:p>
    <w:p w14:paraId="6A03AB6A" w14:textId="77777777" w:rsidR="002756B3" w:rsidRDefault="0093378F">
      <w:pPr>
        <w:spacing w:after="19" w:line="259" w:lineRule="auto"/>
        <w:ind w:left="5" w:firstLine="0"/>
      </w:pPr>
      <w:r>
        <w:rPr>
          <w:sz w:val="2"/>
        </w:rPr>
        <w:t xml:space="preserve"> </w:t>
      </w:r>
    </w:p>
    <w:p w14:paraId="29D3EF6E" w14:textId="77777777" w:rsidR="002756B3" w:rsidRDefault="0093378F">
      <w:pPr>
        <w:spacing w:after="14" w:line="259" w:lineRule="auto"/>
        <w:ind w:left="5" w:firstLine="0"/>
      </w:pPr>
      <w:r>
        <w:rPr>
          <w:sz w:val="4"/>
        </w:rPr>
        <w:t xml:space="preserve"> </w:t>
      </w:r>
    </w:p>
    <w:p w14:paraId="42951458"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29" w:type="dxa"/>
          <w:bottom w:w="0" w:type="dxa"/>
          <w:right w:w="115" w:type="dxa"/>
        </w:tblCellMar>
        <w:tblLook w:val="04A0" w:firstRow="1" w:lastRow="0" w:firstColumn="1" w:lastColumn="0" w:noHBand="0" w:noVBand="1"/>
      </w:tblPr>
      <w:tblGrid>
        <w:gridCol w:w="641"/>
        <w:gridCol w:w="9885"/>
      </w:tblGrid>
      <w:tr w:rsidR="002756B3" w14:paraId="638CA83F" w14:textId="77777777">
        <w:trPr>
          <w:trHeight w:val="185"/>
        </w:trPr>
        <w:tc>
          <w:tcPr>
            <w:tcW w:w="641" w:type="dxa"/>
            <w:tcBorders>
              <w:top w:val="nil"/>
              <w:left w:val="nil"/>
              <w:bottom w:val="nil"/>
              <w:right w:val="nil"/>
            </w:tcBorders>
            <w:shd w:val="clear" w:color="auto" w:fill="C6D9F1"/>
          </w:tcPr>
          <w:p w14:paraId="6C3A5573" w14:textId="77777777" w:rsidR="002756B3" w:rsidRDefault="0093378F">
            <w:pPr>
              <w:spacing w:after="0" w:line="259" w:lineRule="auto"/>
              <w:ind w:left="0" w:firstLine="0"/>
            </w:pPr>
            <w:r>
              <w:rPr>
                <w:b/>
                <w:color w:val="0070C0"/>
              </w:rPr>
              <w:t xml:space="preserve">12.2. </w:t>
            </w:r>
          </w:p>
        </w:tc>
        <w:tc>
          <w:tcPr>
            <w:tcW w:w="9885" w:type="dxa"/>
            <w:tcBorders>
              <w:top w:val="nil"/>
              <w:left w:val="nil"/>
              <w:bottom w:val="nil"/>
              <w:right w:val="nil"/>
            </w:tcBorders>
            <w:shd w:val="clear" w:color="auto" w:fill="C6D9F1"/>
          </w:tcPr>
          <w:p w14:paraId="14ED02AF" w14:textId="77777777" w:rsidR="002756B3" w:rsidRDefault="0093378F">
            <w:pPr>
              <w:spacing w:after="0" w:line="259" w:lineRule="auto"/>
              <w:ind w:left="67" w:firstLine="0"/>
            </w:pPr>
            <w:r>
              <w:rPr>
                <w:b/>
                <w:color w:val="0070C0"/>
              </w:rPr>
              <w:t xml:space="preserve">Persistence and degradability </w:t>
            </w:r>
          </w:p>
        </w:tc>
      </w:tr>
    </w:tbl>
    <w:p w14:paraId="261F6D54" w14:textId="77777777" w:rsidR="002756B3" w:rsidRDefault="0093378F">
      <w:pPr>
        <w:ind w:left="0"/>
      </w:pPr>
      <w:r>
        <w:t xml:space="preserve">No additional information available </w:t>
      </w:r>
    </w:p>
    <w:p w14:paraId="1EB1ED55" w14:textId="77777777" w:rsidR="002756B3" w:rsidRDefault="0093378F">
      <w:pPr>
        <w:spacing w:after="17" w:line="259" w:lineRule="auto"/>
        <w:ind w:left="5" w:firstLine="0"/>
      </w:pPr>
      <w:r>
        <w:rPr>
          <w:sz w:val="4"/>
        </w:rPr>
        <w:t xml:space="preserve"> </w:t>
      </w:r>
    </w:p>
    <w:p w14:paraId="2AEAAA1A"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0356EAFE" w14:textId="77777777">
        <w:trPr>
          <w:trHeight w:val="185"/>
        </w:trPr>
        <w:tc>
          <w:tcPr>
            <w:tcW w:w="737" w:type="dxa"/>
            <w:tcBorders>
              <w:top w:val="nil"/>
              <w:left w:val="nil"/>
              <w:bottom w:val="nil"/>
              <w:right w:val="nil"/>
            </w:tcBorders>
            <w:shd w:val="clear" w:color="auto" w:fill="C6D9F1"/>
          </w:tcPr>
          <w:p w14:paraId="078C6138" w14:textId="77777777" w:rsidR="002756B3" w:rsidRDefault="0093378F">
            <w:pPr>
              <w:spacing w:after="0" w:line="259" w:lineRule="auto"/>
              <w:ind w:left="29" w:firstLine="0"/>
            </w:pPr>
            <w:r>
              <w:rPr>
                <w:b/>
                <w:color w:val="0070C0"/>
              </w:rPr>
              <w:t xml:space="preserve">12.3. </w:t>
            </w:r>
          </w:p>
        </w:tc>
        <w:tc>
          <w:tcPr>
            <w:tcW w:w="9789" w:type="dxa"/>
            <w:tcBorders>
              <w:top w:val="nil"/>
              <w:left w:val="nil"/>
              <w:bottom w:val="nil"/>
              <w:right w:val="nil"/>
            </w:tcBorders>
            <w:shd w:val="clear" w:color="auto" w:fill="C6D9F1"/>
          </w:tcPr>
          <w:p w14:paraId="2F7A568B" w14:textId="77777777" w:rsidR="002756B3" w:rsidRDefault="0093378F">
            <w:pPr>
              <w:spacing w:after="0" w:line="259" w:lineRule="auto"/>
              <w:ind w:left="0" w:firstLine="0"/>
            </w:pPr>
            <w:r>
              <w:rPr>
                <w:b/>
                <w:color w:val="0070C0"/>
              </w:rPr>
              <w:t xml:space="preserve">Bioaccumulative potential </w:t>
            </w:r>
          </w:p>
        </w:tc>
      </w:tr>
    </w:tbl>
    <w:p w14:paraId="3881B33E" w14:textId="77777777" w:rsidR="002756B3" w:rsidRDefault="0093378F">
      <w:pPr>
        <w:ind w:left="0"/>
      </w:pPr>
      <w:r>
        <w:t xml:space="preserve">No additional information available </w:t>
      </w:r>
    </w:p>
    <w:p w14:paraId="62C6285D" w14:textId="77777777" w:rsidR="002756B3" w:rsidRDefault="0093378F">
      <w:pPr>
        <w:spacing w:after="14" w:line="259" w:lineRule="auto"/>
        <w:ind w:left="5" w:firstLine="0"/>
      </w:pPr>
      <w:r>
        <w:rPr>
          <w:sz w:val="4"/>
        </w:rPr>
        <w:t xml:space="preserve"> </w:t>
      </w:r>
    </w:p>
    <w:p w14:paraId="670765A1"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488E79DD" w14:textId="77777777">
        <w:trPr>
          <w:trHeight w:val="185"/>
        </w:trPr>
        <w:tc>
          <w:tcPr>
            <w:tcW w:w="737" w:type="dxa"/>
            <w:tcBorders>
              <w:top w:val="nil"/>
              <w:left w:val="nil"/>
              <w:bottom w:val="nil"/>
              <w:right w:val="nil"/>
            </w:tcBorders>
            <w:shd w:val="clear" w:color="auto" w:fill="C6D9F1"/>
          </w:tcPr>
          <w:p w14:paraId="21D2B645" w14:textId="77777777" w:rsidR="002756B3" w:rsidRDefault="0093378F">
            <w:pPr>
              <w:spacing w:after="0" w:line="259" w:lineRule="auto"/>
              <w:ind w:left="29" w:firstLine="0"/>
            </w:pPr>
            <w:r>
              <w:rPr>
                <w:b/>
                <w:color w:val="0070C0"/>
              </w:rPr>
              <w:t xml:space="preserve">12.4. </w:t>
            </w:r>
          </w:p>
        </w:tc>
        <w:tc>
          <w:tcPr>
            <w:tcW w:w="9789" w:type="dxa"/>
            <w:tcBorders>
              <w:top w:val="nil"/>
              <w:left w:val="nil"/>
              <w:bottom w:val="nil"/>
              <w:right w:val="nil"/>
            </w:tcBorders>
            <w:shd w:val="clear" w:color="auto" w:fill="C6D9F1"/>
          </w:tcPr>
          <w:p w14:paraId="2BA7344F" w14:textId="77777777" w:rsidR="002756B3" w:rsidRDefault="0093378F">
            <w:pPr>
              <w:spacing w:after="0" w:line="259" w:lineRule="auto"/>
              <w:ind w:left="0" w:firstLine="0"/>
            </w:pPr>
            <w:r>
              <w:rPr>
                <w:b/>
                <w:color w:val="0070C0"/>
              </w:rPr>
              <w:t xml:space="preserve">Mobility in soil </w:t>
            </w:r>
          </w:p>
        </w:tc>
      </w:tr>
    </w:tbl>
    <w:p w14:paraId="1CE5F1D9" w14:textId="77777777" w:rsidR="002756B3" w:rsidRDefault="0093378F">
      <w:pPr>
        <w:ind w:left="0"/>
      </w:pPr>
      <w:r>
        <w:lastRenderedPageBreak/>
        <w:t xml:space="preserve">No additional information available </w:t>
      </w:r>
    </w:p>
    <w:p w14:paraId="3C7BCE26" w14:textId="77777777" w:rsidR="002756B3" w:rsidRDefault="0093378F">
      <w:pPr>
        <w:spacing w:after="14" w:line="259" w:lineRule="auto"/>
        <w:ind w:left="5" w:firstLine="0"/>
      </w:pPr>
      <w:r>
        <w:rPr>
          <w:sz w:val="4"/>
        </w:rPr>
        <w:t xml:space="preserve"> </w:t>
      </w:r>
    </w:p>
    <w:p w14:paraId="74A06A1C"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11"/>
        <w:gridCol w:w="726"/>
        <w:gridCol w:w="2850"/>
        <w:gridCol w:w="6912"/>
        <w:gridCol w:w="27"/>
      </w:tblGrid>
      <w:tr w:rsidR="002756B3" w14:paraId="1549529C" w14:textId="77777777">
        <w:trPr>
          <w:trHeight w:val="182"/>
        </w:trPr>
        <w:tc>
          <w:tcPr>
            <w:tcW w:w="737" w:type="dxa"/>
            <w:gridSpan w:val="2"/>
            <w:tcBorders>
              <w:top w:val="nil"/>
              <w:left w:val="nil"/>
              <w:bottom w:val="nil"/>
              <w:right w:val="nil"/>
            </w:tcBorders>
            <w:shd w:val="clear" w:color="auto" w:fill="C6D9F1"/>
          </w:tcPr>
          <w:p w14:paraId="49139A00" w14:textId="77777777" w:rsidR="002756B3" w:rsidRDefault="0093378F">
            <w:pPr>
              <w:spacing w:after="0" w:line="259" w:lineRule="auto"/>
              <w:ind w:left="29" w:firstLine="0"/>
            </w:pPr>
            <w:r>
              <w:rPr>
                <w:b/>
                <w:color w:val="0070C0"/>
              </w:rPr>
              <w:t xml:space="preserve">12.5. </w:t>
            </w:r>
          </w:p>
        </w:tc>
        <w:tc>
          <w:tcPr>
            <w:tcW w:w="9789" w:type="dxa"/>
            <w:gridSpan w:val="3"/>
            <w:tcBorders>
              <w:top w:val="nil"/>
              <w:left w:val="nil"/>
              <w:bottom w:val="nil"/>
              <w:right w:val="nil"/>
            </w:tcBorders>
            <w:shd w:val="clear" w:color="auto" w:fill="C6D9F1"/>
          </w:tcPr>
          <w:p w14:paraId="1007C626" w14:textId="77777777" w:rsidR="002756B3" w:rsidRDefault="0093378F">
            <w:pPr>
              <w:spacing w:after="0" w:line="259" w:lineRule="auto"/>
              <w:ind w:left="0" w:firstLine="0"/>
            </w:pPr>
            <w:r>
              <w:rPr>
                <w:b/>
                <w:color w:val="0070C0"/>
              </w:rPr>
              <w:t xml:space="preserve">Results of PBT and </w:t>
            </w:r>
            <w:proofErr w:type="spellStart"/>
            <w:r>
              <w:rPr>
                <w:b/>
                <w:color w:val="0070C0"/>
              </w:rPr>
              <w:t>vPvB</w:t>
            </w:r>
            <w:proofErr w:type="spellEnd"/>
            <w:r>
              <w:rPr>
                <w:b/>
                <w:color w:val="0070C0"/>
              </w:rPr>
              <w:t xml:space="preserve"> assessment </w:t>
            </w:r>
          </w:p>
        </w:tc>
      </w:tr>
      <w:tr w:rsidR="002756B3" w14:paraId="59215F63" w14:textId="77777777">
        <w:tblPrEx>
          <w:tblCellMar>
            <w:top w:w="24" w:type="dxa"/>
            <w:left w:w="107" w:type="dxa"/>
          </w:tblCellMar>
        </w:tblPrEx>
        <w:trPr>
          <w:gridBefore w:val="1"/>
          <w:gridAfter w:val="1"/>
          <w:wBefore w:w="11" w:type="dxa"/>
          <w:wAfter w:w="27" w:type="dxa"/>
          <w:trHeight w:val="222"/>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C6D9F1"/>
          </w:tcPr>
          <w:p w14:paraId="38F2E3FE" w14:textId="77777777" w:rsidR="002756B3" w:rsidRDefault="0093378F">
            <w:pPr>
              <w:spacing w:after="0" w:line="259" w:lineRule="auto"/>
              <w:ind w:left="0" w:firstLine="0"/>
            </w:pPr>
            <w:r>
              <w:rPr>
                <w:b/>
              </w:rPr>
              <w:t xml:space="preserve">W4 DIAMOND ESSENTIAL APC LIQUID OCEAN </w:t>
            </w:r>
          </w:p>
        </w:tc>
      </w:tr>
      <w:tr w:rsidR="002756B3" w14:paraId="42BE94A7" w14:textId="77777777">
        <w:tblPrEx>
          <w:tblCellMar>
            <w:top w:w="24" w:type="dxa"/>
            <w:left w:w="107" w:type="dxa"/>
          </w:tblCellMar>
        </w:tblPrEx>
        <w:trPr>
          <w:gridBefore w:val="1"/>
          <w:gridAfter w:val="1"/>
          <w:wBefore w:w="11" w:type="dxa"/>
          <w:wAfter w:w="27" w:type="dxa"/>
          <w:trHeight w:val="245"/>
        </w:trPr>
        <w:tc>
          <w:tcPr>
            <w:tcW w:w="3576" w:type="dxa"/>
            <w:gridSpan w:val="2"/>
            <w:tcBorders>
              <w:top w:val="single" w:sz="4" w:space="0" w:color="0070C0"/>
              <w:left w:val="single" w:sz="4" w:space="0" w:color="0070C0"/>
              <w:bottom w:val="single" w:sz="4" w:space="0" w:color="0070C0"/>
              <w:right w:val="single" w:sz="4" w:space="0" w:color="0070C0"/>
            </w:tcBorders>
          </w:tcPr>
          <w:p w14:paraId="70554A2E" w14:textId="77777777" w:rsidR="002756B3" w:rsidRDefault="0093378F">
            <w:pPr>
              <w:spacing w:after="0" w:line="259" w:lineRule="auto"/>
              <w:ind w:left="0" w:firstLine="0"/>
            </w:pPr>
            <w:r>
              <w:t xml:space="preserve">Results of PBT assessment </w:t>
            </w:r>
          </w:p>
        </w:tc>
        <w:tc>
          <w:tcPr>
            <w:tcW w:w="6912" w:type="dxa"/>
            <w:tcBorders>
              <w:top w:val="single" w:sz="4" w:space="0" w:color="0070C0"/>
              <w:left w:val="single" w:sz="4" w:space="0" w:color="0070C0"/>
              <w:bottom w:val="single" w:sz="4" w:space="0" w:color="0070C0"/>
              <w:right w:val="single" w:sz="4" w:space="0" w:color="0070C0"/>
            </w:tcBorders>
          </w:tcPr>
          <w:p w14:paraId="130BB229" w14:textId="77777777" w:rsidR="002756B3" w:rsidRDefault="0093378F">
            <w:pPr>
              <w:spacing w:after="0" w:line="259" w:lineRule="auto"/>
              <w:ind w:left="1" w:firstLine="0"/>
            </w:pPr>
            <w:r>
              <w:t xml:space="preserve">No presence of PBT and </w:t>
            </w:r>
            <w:proofErr w:type="spellStart"/>
            <w:r>
              <w:t>vPvB</w:t>
            </w:r>
            <w:proofErr w:type="spellEnd"/>
            <w:r>
              <w:t xml:space="preserve"> ingredients </w:t>
            </w:r>
          </w:p>
        </w:tc>
      </w:tr>
    </w:tbl>
    <w:p w14:paraId="2459A8A1" w14:textId="77777777" w:rsidR="002756B3" w:rsidRDefault="0093378F">
      <w:pPr>
        <w:spacing w:after="0" w:line="259" w:lineRule="auto"/>
        <w:ind w:left="5" w:right="10535" w:firstLine="0"/>
      </w:pPr>
      <w:r>
        <w:rPr>
          <w:sz w:val="4"/>
        </w:rPr>
        <w:t xml:space="preserve"> </w:t>
      </w: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78FE3D4A" w14:textId="77777777">
        <w:trPr>
          <w:trHeight w:val="185"/>
        </w:trPr>
        <w:tc>
          <w:tcPr>
            <w:tcW w:w="737" w:type="dxa"/>
            <w:tcBorders>
              <w:top w:val="nil"/>
              <w:left w:val="nil"/>
              <w:bottom w:val="nil"/>
              <w:right w:val="nil"/>
            </w:tcBorders>
            <w:shd w:val="clear" w:color="auto" w:fill="C6D9F1"/>
          </w:tcPr>
          <w:p w14:paraId="1EA6F9CA" w14:textId="77777777" w:rsidR="002756B3" w:rsidRDefault="0093378F">
            <w:pPr>
              <w:spacing w:after="0" w:line="259" w:lineRule="auto"/>
              <w:ind w:left="29" w:firstLine="0"/>
            </w:pPr>
            <w:r>
              <w:rPr>
                <w:b/>
                <w:color w:val="0070C0"/>
              </w:rPr>
              <w:t xml:space="preserve">12.6. </w:t>
            </w:r>
          </w:p>
        </w:tc>
        <w:tc>
          <w:tcPr>
            <w:tcW w:w="9789" w:type="dxa"/>
            <w:tcBorders>
              <w:top w:val="nil"/>
              <w:left w:val="nil"/>
              <w:bottom w:val="nil"/>
              <w:right w:val="nil"/>
            </w:tcBorders>
            <w:shd w:val="clear" w:color="auto" w:fill="C6D9F1"/>
          </w:tcPr>
          <w:p w14:paraId="06C970EF" w14:textId="77777777" w:rsidR="002756B3" w:rsidRDefault="0093378F">
            <w:pPr>
              <w:spacing w:after="0" w:line="259" w:lineRule="auto"/>
              <w:ind w:left="0" w:firstLine="0"/>
            </w:pPr>
            <w:r>
              <w:rPr>
                <w:b/>
                <w:color w:val="0070C0"/>
              </w:rPr>
              <w:t xml:space="preserve">Other adverse effects </w:t>
            </w:r>
          </w:p>
        </w:tc>
      </w:tr>
    </w:tbl>
    <w:p w14:paraId="4C823020" w14:textId="77777777" w:rsidR="002756B3" w:rsidRDefault="0093378F">
      <w:pPr>
        <w:tabs>
          <w:tab w:val="center" w:pos="4470"/>
        </w:tabs>
        <w:spacing w:after="213"/>
        <w:ind w:left="-10" w:firstLine="0"/>
      </w:pPr>
      <w:r>
        <w:t xml:space="preserve">Other information </w:t>
      </w:r>
      <w:r>
        <w:tab/>
        <w:t xml:space="preserve">: No other effects known. </w:t>
      </w:r>
    </w:p>
    <w:p w14:paraId="397D195C" w14:textId="77777777" w:rsidR="002756B3" w:rsidRDefault="0093378F">
      <w:pPr>
        <w:pStyle w:val="Heading1"/>
        <w:ind w:left="0"/>
      </w:pPr>
      <w:r>
        <w:t xml:space="preserve">SECTION 13: </w:t>
      </w:r>
      <w:r>
        <w:t xml:space="preserve">Disposal considerations </w:t>
      </w:r>
    </w:p>
    <w:p w14:paraId="0F42C12E"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115" w:type="dxa"/>
        </w:tblCellMar>
        <w:tblLook w:val="04A0" w:firstRow="1" w:lastRow="0" w:firstColumn="1" w:lastColumn="0" w:noHBand="0" w:noVBand="1"/>
      </w:tblPr>
      <w:tblGrid>
        <w:gridCol w:w="737"/>
        <w:gridCol w:w="9789"/>
      </w:tblGrid>
      <w:tr w:rsidR="002756B3" w14:paraId="4E21750A" w14:textId="77777777">
        <w:trPr>
          <w:trHeight w:val="185"/>
        </w:trPr>
        <w:tc>
          <w:tcPr>
            <w:tcW w:w="737" w:type="dxa"/>
            <w:tcBorders>
              <w:top w:val="nil"/>
              <w:left w:val="nil"/>
              <w:bottom w:val="nil"/>
              <w:right w:val="nil"/>
            </w:tcBorders>
            <w:shd w:val="clear" w:color="auto" w:fill="C6D9F1"/>
          </w:tcPr>
          <w:p w14:paraId="0EF9C4A0" w14:textId="77777777" w:rsidR="002756B3" w:rsidRDefault="0093378F">
            <w:pPr>
              <w:spacing w:after="0" w:line="259" w:lineRule="auto"/>
              <w:ind w:left="29" w:firstLine="0"/>
            </w:pPr>
            <w:r>
              <w:rPr>
                <w:b/>
                <w:color w:val="0070C0"/>
              </w:rPr>
              <w:t xml:space="preserve">13.1. </w:t>
            </w:r>
          </w:p>
        </w:tc>
        <w:tc>
          <w:tcPr>
            <w:tcW w:w="9789" w:type="dxa"/>
            <w:tcBorders>
              <w:top w:val="nil"/>
              <w:left w:val="nil"/>
              <w:bottom w:val="nil"/>
              <w:right w:val="nil"/>
            </w:tcBorders>
            <w:shd w:val="clear" w:color="auto" w:fill="C6D9F1"/>
          </w:tcPr>
          <w:p w14:paraId="1EF8E978" w14:textId="77777777" w:rsidR="002756B3" w:rsidRDefault="0093378F">
            <w:pPr>
              <w:spacing w:after="0" w:line="259" w:lineRule="auto"/>
              <w:ind w:left="0" w:firstLine="0"/>
            </w:pPr>
            <w:r>
              <w:rPr>
                <w:b/>
                <w:color w:val="0070C0"/>
              </w:rPr>
              <w:t xml:space="preserve">Waste treatment methods </w:t>
            </w:r>
          </w:p>
        </w:tc>
      </w:tr>
    </w:tbl>
    <w:p w14:paraId="7493CF4E" w14:textId="77777777" w:rsidR="002756B3" w:rsidRDefault="0093378F">
      <w:pPr>
        <w:tabs>
          <w:tab w:val="center" w:pos="5586"/>
        </w:tabs>
        <w:spacing w:after="211"/>
        <w:ind w:left="-10" w:firstLine="0"/>
      </w:pPr>
      <w:r>
        <w:t xml:space="preserve">Regional legislation (waste) </w:t>
      </w:r>
      <w:r>
        <w:tab/>
        <w:t xml:space="preserve">: Disposal must be done according to official regulations. </w:t>
      </w:r>
    </w:p>
    <w:p w14:paraId="6584D8E5" w14:textId="77777777" w:rsidR="002756B3" w:rsidRDefault="0093378F">
      <w:pPr>
        <w:shd w:val="clear" w:color="auto" w:fill="0070C0"/>
        <w:spacing w:after="0" w:line="259" w:lineRule="auto"/>
        <w:ind w:left="0"/>
      </w:pPr>
      <w:r>
        <w:rPr>
          <w:b/>
          <w:color w:val="FFFFFF"/>
          <w:sz w:val="20"/>
        </w:rPr>
        <w:t xml:space="preserve">SECTION 14: Transport information </w:t>
      </w:r>
    </w:p>
    <w:p w14:paraId="3481C93F" w14:textId="77777777" w:rsidR="002756B3" w:rsidRDefault="0093378F">
      <w:pPr>
        <w:spacing w:after="86" w:line="259" w:lineRule="auto"/>
        <w:ind w:left="5" w:firstLine="0"/>
      </w:pPr>
      <w:r>
        <w:rPr>
          <w:sz w:val="6"/>
        </w:rPr>
        <w:t xml:space="preserve"> </w:t>
      </w:r>
    </w:p>
    <w:p w14:paraId="7212399F" w14:textId="77777777" w:rsidR="002756B3" w:rsidRDefault="0093378F">
      <w:pPr>
        <w:spacing w:after="148"/>
        <w:ind w:left="0"/>
      </w:pPr>
      <w:r>
        <w:t xml:space="preserve">No dangerous good in sense of transport regulations. </w:t>
      </w:r>
    </w:p>
    <w:p w14:paraId="40396A65" w14:textId="77777777" w:rsidR="002756B3" w:rsidRDefault="0093378F">
      <w:pPr>
        <w:pStyle w:val="Heading1"/>
        <w:ind w:left="0"/>
      </w:pPr>
      <w:r>
        <w:t xml:space="preserve">SECTION 15: Regulatory information </w:t>
      </w:r>
    </w:p>
    <w:p w14:paraId="75B3723D" w14:textId="77777777" w:rsidR="002756B3" w:rsidRDefault="0093378F">
      <w:pPr>
        <w:spacing w:after="0" w:line="259" w:lineRule="auto"/>
        <w:ind w:left="5" w:firstLine="0"/>
      </w:pPr>
      <w:r>
        <w:rPr>
          <w:sz w:val="6"/>
        </w:rPr>
        <w:t xml:space="preserve"> </w:t>
      </w:r>
    </w:p>
    <w:tbl>
      <w:tblPr>
        <w:tblStyle w:val="TableGrid"/>
        <w:tblW w:w="10526" w:type="dxa"/>
        <w:tblInd w:w="-24" w:type="dxa"/>
        <w:tblCellMar>
          <w:top w:w="0" w:type="dxa"/>
          <w:left w:w="0" w:type="dxa"/>
          <w:bottom w:w="0" w:type="dxa"/>
          <w:right w:w="0" w:type="dxa"/>
        </w:tblCellMar>
        <w:tblLook w:val="04A0" w:firstRow="1" w:lastRow="0" w:firstColumn="1" w:lastColumn="0" w:noHBand="0" w:noVBand="1"/>
      </w:tblPr>
      <w:tblGrid>
        <w:gridCol w:w="3575"/>
        <w:gridCol w:w="6951"/>
      </w:tblGrid>
      <w:tr w:rsidR="002756B3" w14:paraId="2E8977BD" w14:textId="77777777">
        <w:trPr>
          <w:trHeight w:val="185"/>
        </w:trPr>
        <w:tc>
          <w:tcPr>
            <w:tcW w:w="10526" w:type="dxa"/>
            <w:gridSpan w:val="2"/>
            <w:tcBorders>
              <w:top w:val="nil"/>
              <w:left w:val="nil"/>
              <w:bottom w:val="nil"/>
              <w:right w:val="nil"/>
            </w:tcBorders>
            <w:shd w:val="clear" w:color="auto" w:fill="C6D9F1"/>
          </w:tcPr>
          <w:p w14:paraId="00328E4B" w14:textId="77777777" w:rsidR="002756B3" w:rsidRDefault="0093378F">
            <w:pPr>
              <w:tabs>
                <w:tab w:val="center" w:pos="4284"/>
              </w:tabs>
              <w:spacing w:after="0" w:line="259" w:lineRule="auto"/>
              <w:ind w:left="0" w:firstLine="0"/>
            </w:pPr>
            <w:r>
              <w:rPr>
                <w:b/>
                <w:color w:val="0070C0"/>
              </w:rPr>
              <w:t xml:space="preserve">15.1. </w:t>
            </w:r>
            <w:r>
              <w:rPr>
                <w:b/>
                <w:color w:val="0070C0"/>
              </w:rPr>
              <w:tab/>
              <w:t xml:space="preserve">Safety, health and environmental regulations/legislation specific for the substance or mixture </w:t>
            </w:r>
          </w:p>
        </w:tc>
      </w:tr>
      <w:tr w:rsidR="002756B3" w14:paraId="41BE66FF" w14:textId="77777777">
        <w:trPr>
          <w:trHeight w:val="1208"/>
        </w:trPr>
        <w:tc>
          <w:tcPr>
            <w:tcW w:w="3575" w:type="dxa"/>
            <w:tcBorders>
              <w:top w:val="nil"/>
              <w:left w:val="nil"/>
              <w:bottom w:val="nil"/>
              <w:right w:val="nil"/>
            </w:tcBorders>
          </w:tcPr>
          <w:p w14:paraId="6AC352BE" w14:textId="77777777" w:rsidR="002756B3" w:rsidRDefault="0093378F">
            <w:pPr>
              <w:tabs>
                <w:tab w:val="center" w:pos="1334"/>
              </w:tabs>
              <w:spacing w:after="53" w:line="259" w:lineRule="auto"/>
              <w:ind w:left="0" w:firstLine="0"/>
            </w:pPr>
            <w:r>
              <w:rPr>
                <w:b/>
                <w:color w:val="0070C0"/>
              </w:rPr>
              <w:t xml:space="preserve">15.1.1. </w:t>
            </w:r>
            <w:r>
              <w:rPr>
                <w:b/>
                <w:color w:val="0070C0"/>
              </w:rPr>
              <w:tab/>
              <w:t xml:space="preserve">EU-Regulations </w:t>
            </w:r>
          </w:p>
          <w:p w14:paraId="624A3D61" w14:textId="77777777" w:rsidR="002756B3" w:rsidRDefault="0093378F">
            <w:pPr>
              <w:spacing w:after="0" w:line="259" w:lineRule="auto"/>
              <w:ind w:left="29" w:firstLine="0"/>
            </w:pPr>
            <w:r>
              <w:t xml:space="preserve">No additional information available </w:t>
            </w:r>
          </w:p>
          <w:p w14:paraId="5521A3D4" w14:textId="77777777" w:rsidR="002756B3" w:rsidRDefault="0093378F">
            <w:pPr>
              <w:spacing w:after="247" w:line="259" w:lineRule="auto"/>
              <w:ind w:left="29" w:firstLine="0"/>
            </w:pPr>
            <w:r>
              <w:rPr>
                <w:sz w:val="2"/>
              </w:rPr>
              <w:t xml:space="preserve"> </w:t>
            </w:r>
          </w:p>
          <w:p w14:paraId="0696E3F2" w14:textId="77777777" w:rsidR="002756B3" w:rsidRDefault="0093378F">
            <w:pPr>
              <w:tabs>
                <w:tab w:val="center" w:pos="1507"/>
              </w:tabs>
              <w:spacing w:after="53" w:line="259" w:lineRule="auto"/>
              <w:ind w:left="0" w:firstLine="0"/>
            </w:pPr>
            <w:r>
              <w:rPr>
                <w:b/>
                <w:color w:val="0070C0"/>
              </w:rPr>
              <w:t xml:space="preserve">15.1.2. </w:t>
            </w:r>
            <w:r>
              <w:rPr>
                <w:b/>
                <w:color w:val="0070C0"/>
              </w:rPr>
              <w:tab/>
              <w:t xml:space="preserve">National regulations </w:t>
            </w:r>
          </w:p>
          <w:p w14:paraId="65B36BEA" w14:textId="77777777" w:rsidR="002756B3" w:rsidRDefault="0093378F">
            <w:pPr>
              <w:spacing w:after="0" w:line="259" w:lineRule="auto"/>
              <w:ind w:left="24" w:firstLine="0"/>
            </w:pPr>
            <w:r>
              <w:t xml:space="preserve">EURAL code </w:t>
            </w:r>
          </w:p>
        </w:tc>
        <w:tc>
          <w:tcPr>
            <w:tcW w:w="6952" w:type="dxa"/>
            <w:tcBorders>
              <w:top w:val="nil"/>
              <w:left w:val="nil"/>
              <w:bottom w:val="nil"/>
              <w:right w:val="nil"/>
            </w:tcBorders>
            <w:vAlign w:val="bottom"/>
          </w:tcPr>
          <w:p w14:paraId="2F3FE845" w14:textId="77777777" w:rsidR="002756B3" w:rsidRDefault="0093378F">
            <w:pPr>
              <w:spacing w:after="0" w:line="259" w:lineRule="auto"/>
              <w:ind w:left="0" w:firstLine="0"/>
            </w:pPr>
            <w:r>
              <w:t xml:space="preserve">: 20 01 29* </w:t>
            </w:r>
          </w:p>
        </w:tc>
      </w:tr>
      <w:tr w:rsidR="002756B3" w14:paraId="19B3CD26" w14:textId="77777777">
        <w:trPr>
          <w:trHeight w:val="965"/>
        </w:trPr>
        <w:tc>
          <w:tcPr>
            <w:tcW w:w="3575" w:type="dxa"/>
            <w:tcBorders>
              <w:top w:val="nil"/>
              <w:left w:val="nil"/>
              <w:bottom w:val="nil"/>
              <w:right w:val="nil"/>
            </w:tcBorders>
          </w:tcPr>
          <w:p w14:paraId="40822CDD" w14:textId="77777777" w:rsidR="002756B3" w:rsidRDefault="0093378F">
            <w:pPr>
              <w:spacing w:after="506" w:line="259" w:lineRule="auto"/>
              <w:ind w:left="24" w:firstLine="0"/>
            </w:pPr>
            <w:r>
              <w:t xml:space="preserve">CESIO recommendations </w:t>
            </w:r>
          </w:p>
          <w:p w14:paraId="5CFFE729" w14:textId="77777777" w:rsidR="002756B3" w:rsidRDefault="0093378F">
            <w:pPr>
              <w:spacing w:after="0" w:line="259" w:lineRule="auto"/>
              <w:ind w:left="29" w:firstLine="0"/>
            </w:pPr>
            <w:r>
              <w:rPr>
                <w:sz w:val="6"/>
              </w:rPr>
              <w:t xml:space="preserve"> </w:t>
            </w:r>
          </w:p>
          <w:p w14:paraId="6053F7AB" w14:textId="77777777" w:rsidR="002756B3" w:rsidRDefault="0093378F">
            <w:pPr>
              <w:spacing w:after="0" w:line="259" w:lineRule="auto"/>
              <w:ind w:left="29" w:firstLine="0"/>
            </w:pPr>
            <w:r>
              <w:rPr>
                <w:sz w:val="6"/>
              </w:rPr>
              <w:t xml:space="preserve"> </w:t>
            </w:r>
          </w:p>
        </w:tc>
        <w:tc>
          <w:tcPr>
            <w:tcW w:w="6952" w:type="dxa"/>
            <w:tcBorders>
              <w:top w:val="nil"/>
              <w:left w:val="nil"/>
              <w:bottom w:val="nil"/>
              <w:right w:val="nil"/>
            </w:tcBorders>
          </w:tcPr>
          <w:p w14:paraId="10514AEB" w14:textId="77777777" w:rsidR="002756B3" w:rsidRDefault="0093378F">
            <w:pPr>
              <w:spacing w:after="0" w:line="259" w:lineRule="auto"/>
              <w:ind w:left="158" w:right="-44" w:hanging="158"/>
            </w:pPr>
            <w:r>
              <w:t xml:space="preserve">: </w:t>
            </w:r>
            <w:r>
              <w:t xml:space="preserve">The surfactant(s) contained in this preparation complies(comply) with the biodegradability criteria as laid down in Regulation (EC) No.648/2004 on detergents. Data to support this assertion are held at the disposal of the competent authorities of the Member States and will be made available to them, at their direct request or at the request of a detergent manufacturer. </w:t>
            </w:r>
          </w:p>
        </w:tc>
      </w:tr>
      <w:tr w:rsidR="002756B3" w14:paraId="5EC604A6" w14:textId="77777777">
        <w:trPr>
          <w:trHeight w:val="185"/>
        </w:trPr>
        <w:tc>
          <w:tcPr>
            <w:tcW w:w="3575" w:type="dxa"/>
            <w:tcBorders>
              <w:top w:val="nil"/>
              <w:left w:val="nil"/>
              <w:bottom w:val="nil"/>
              <w:right w:val="nil"/>
            </w:tcBorders>
            <w:shd w:val="clear" w:color="auto" w:fill="C6D9F1"/>
          </w:tcPr>
          <w:p w14:paraId="21D1F1FD" w14:textId="77777777" w:rsidR="002756B3" w:rsidRDefault="0093378F">
            <w:pPr>
              <w:tabs>
                <w:tab w:val="center" w:pos="1826"/>
              </w:tabs>
              <w:spacing w:after="0" w:line="259" w:lineRule="auto"/>
              <w:ind w:left="0" w:firstLine="0"/>
            </w:pPr>
            <w:r>
              <w:rPr>
                <w:b/>
                <w:color w:val="0070C0"/>
              </w:rPr>
              <w:t xml:space="preserve">15.2. </w:t>
            </w:r>
            <w:r>
              <w:rPr>
                <w:b/>
                <w:color w:val="0070C0"/>
              </w:rPr>
              <w:tab/>
              <w:t xml:space="preserve">Chemical safety assessment </w:t>
            </w:r>
          </w:p>
        </w:tc>
        <w:tc>
          <w:tcPr>
            <w:tcW w:w="6952" w:type="dxa"/>
            <w:tcBorders>
              <w:top w:val="nil"/>
              <w:left w:val="nil"/>
              <w:bottom w:val="nil"/>
              <w:right w:val="nil"/>
            </w:tcBorders>
            <w:shd w:val="clear" w:color="auto" w:fill="C6D9F1"/>
          </w:tcPr>
          <w:p w14:paraId="0E3D3FD2" w14:textId="77777777" w:rsidR="002756B3" w:rsidRDefault="002756B3">
            <w:pPr>
              <w:spacing w:after="160" w:line="259" w:lineRule="auto"/>
              <w:ind w:left="0" w:firstLine="0"/>
            </w:pPr>
          </w:p>
        </w:tc>
      </w:tr>
      <w:tr w:rsidR="002756B3" w14:paraId="09E25A35" w14:textId="77777777">
        <w:trPr>
          <w:trHeight w:val="365"/>
        </w:trPr>
        <w:tc>
          <w:tcPr>
            <w:tcW w:w="3575" w:type="dxa"/>
            <w:tcBorders>
              <w:top w:val="nil"/>
              <w:left w:val="nil"/>
              <w:bottom w:val="nil"/>
              <w:right w:val="nil"/>
            </w:tcBorders>
          </w:tcPr>
          <w:p w14:paraId="6DAD3855" w14:textId="77777777" w:rsidR="002756B3" w:rsidRDefault="0093378F">
            <w:pPr>
              <w:spacing w:after="0" w:line="259" w:lineRule="auto"/>
              <w:ind w:left="29" w:firstLine="0"/>
            </w:pPr>
            <w:r>
              <w:t xml:space="preserve">Not required. </w:t>
            </w:r>
          </w:p>
        </w:tc>
        <w:tc>
          <w:tcPr>
            <w:tcW w:w="6952" w:type="dxa"/>
            <w:tcBorders>
              <w:top w:val="nil"/>
              <w:left w:val="nil"/>
              <w:bottom w:val="nil"/>
              <w:right w:val="nil"/>
            </w:tcBorders>
          </w:tcPr>
          <w:p w14:paraId="29570187" w14:textId="77777777" w:rsidR="002756B3" w:rsidRDefault="002756B3">
            <w:pPr>
              <w:spacing w:after="160" w:line="259" w:lineRule="auto"/>
              <w:ind w:left="0" w:firstLine="0"/>
            </w:pPr>
          </w:p>
        </w:tc>
      </w:tr>
      <w:tr w:rsidR="002756B3" w14:paraId="53A504F0" w14:textId="77777777">
        <w:trPr>
          <w:trHeight w:val="228"/>
        </w:trPr>
        <w:tc>
          <w:tcPr>
            <w:tcW w:w="3575" w:type="dxa"/>
            <w:tcBorders>
              <w:top w:val="nil"/>
              <w:left w:val="nil"/>
              <w:bottom w:val="nil"/>
              <w:right w:val="nil"/>
            </w:tcBorders>
            <w:shd w:val="clear" w:color="auto" w:fill="0070C0"/>
          </w:tcPr>
          <w:p w14:paraId="4BAB65A4" w14:textId="77777777" w:rsidR="002756B3" w:rsidRDefault="0093378F">
            <w:pPr>
              <w:spacing w:after="0" w:line="259" w:lineRule="auto"/>
              <w:ind w:left="29" w:firstLine="0"/>
            </w:pPr>
            <w:r>
              <w:rPr>
                <w:b/>
                <w:color w:val="FFFFFF"/>
                <w:sz w:val="20"/>
              </w:rPr>
              <w:t xml:space="preserve">SECTION 16: Other information </w:t>
            </w:r>
          </w:p>
        </w:tc>
        <w:tc>
          <w:tcPr>
            <w:tcW w:w="6952" w:type="dxa"/>
            <w:tcBorders>
              <w:top w:val="nil"/>
              <w:left w:val="nil"/>
              <w:bottom w:val="nil"/>
              <w:right w:val="nil"/>
            </w:tcBorders>
            <w:shd w:val="clear" w:color="auto" w:fill="0070C0"/>
          </w:tcPr>
          <w:p w14:paraId="09671BE0" w14:textId="77777777" w:rsidR="002756B3" w:rsidRDefault="002756B3">
            <w:pPr>
              <w:spacing w:after="160" w:line="259" w:lineRule="auto"/>
              <w:ind w:left="0" w:firstLine="0"/>
            </w:pPr>
          </w:p>
        </w:tc>
      </w:tr>
    </w:tbl>
    <w:p w14:paraId="7CBB5D9A" w14:textId="77777777" w:rsidR="002756B3" w:rsidRDefault="0093378F">
      <w:pPr>
        <w:spacing w:after="86" w:line="259" w:lineRule="auto"/>
        <w:ind w:left="5" w:firstLine="0"/>
      </w:pPr>
      <w:r>
        <w:rPr>
          <w:sz w:val="6"/>
        </w:rPr>
        <w:t xml:space="preserve"> </w:t>
      </w:r>
    </w:p>
    <w:p w14:paraId="3B02C4CC" w14:textId="77777777" w:rsidR="002756B3" w:rsidRDefault="0093378F">
      <w:pPr>
        <w:tabs>
          <w:tab w:val="right" w:pos="10556"/>
        </w:tabs>
        <w:spacing w:after="57"/>
        <w:ind w:left="-10" w:firstLine="0"/>
      </w:pPr>
      <w:r>
        <w:t xml:space="preserve">Training advice </w:t>
      </w:r>
      <w:r>
        <w:tab/>
        <w:t xml:space="preserve">: </w:t>
      </w:r>
      <w:r>
        <w:t xml:space="preserve">Normal use of this product shall imply use in accordance with the instructions on the packaging. </w:t>
      </w:r>
    </w:p>
    <w:p w14:paraId="744496A8" w14:textId="77777777" w:rsidR="002756B3" w:rsidRDefault="0093378F">
      <w:pPr>
        <w:spacing w:after="52"/>
        <w:ind w:left="0"/>
      </w:pPr>
      <w:r>
        <w:t xml:space="preserve">Salts listed in Section 3 without a </w:t>
      </w:r>
      <w:proofErr w:type="spellStart"/>
      <w:r>
        <w:t>REACh</w:t>
      </w:r>
      <w:proofErr w:type="spellEnd"/>
      <w:r>
        <w:t xml:space="preserve"> Registration number are exempt, based on Annex V </w:t>
      </w:r>
    </w:p>
    <w:p w14:paraId="06548EFD" w14:textId="77777777" w:rsidR="002756B3" w:rsidRDefault="0093378F">
      <w:pPr>
        <w:spacing w:after="0" w:line="259" w:lineRule="auto"/>
        <w:ind w:left="0" w:firstLine="0"/>
      </w:pPr>
      <w:r>
        <w:t xml:space="preserve"> </w:t>
      </w:r>
    </w:p>
    <w:p w14:paraId="74FE3F5F" w14:textId="77777777" w:rsidR="002756B3" w:rsidRDefault="0093378F">
      <w:pPr>
        <w:spacing w:after="130" w:line="259" w:lineRule="auto"/>
        <w:ind w:left="5" w:firstLine="0"/>
      </w:pPr>
      <w:r>
        <w:rPr>
          <w:sz w:val="2"/>
        </w:rPr>
        <w:t xml:space="preserve"> </w:t>
      </w:r>
    </w:p>
    <w:p w14:paraId="58D219F2" w14:textId="77777777" w:rsidR="002756B3" w:rsidRDefault="0093378F">
      <w:pPr>
        <w:ind w:left="0"/>
      </w:pPr>
      <w:r>
        <w:t xml:space="preserve">Full text of R-, H- and EUH-phrases: </w:t>
      </w:r>
    </w:p>
    <w:tbl>
      <w:tblPr>
        <w:tblStyle w:val="TableGrid"/>
        <w:tblpPr w:vertAnchor="text" w:tblpX="430" w:tblpY="-6"/>
        <w:tblOverlap w:val="never"/>
        <w:tblW w:w="4746" w:type="dxa"/>
        <w:tblInd w:w="0" w:type="dxa"/>
        <w:tblCellMar>
          <w:top w:w="6" w:type="dxa"/>
          <w:left w:w="108" w:type="dxa"/>
          <w:bottom w:w="0" w:type="dxa"/>
          <w:right w:w="63" w:type="dxa"/>
        </w:tblCellMar>
        <w:tblLook w:val="04A0" w:firstRow="1" w:lastRow="0" w:firstColumn="1" w:lastColumn="0" w:noHBand="0" w:noVBand="1"/>
      </w:tblPr>
      <w:tblGrid>
        <w:gridCol w:w="1567"/>
        <w:gridCol w:w="3179"/>
      </w:tblGrid>
      <w:tr w:rsidR="002756B3" w14:paraId="517C8658" w14:textId="77777777">
        <w:trPr>
          <w:trHeight w:val="214"/>
        </w:trPr>
        <w:tc>
          <w:tcPr>
            <w:tcW w:w="1567" w:type="dxa"/>
            <w:tcBorders>
              <w:top w:val="single" w:sz="4" w:space="0" w:color="0070C0"/>
              <w:left w:val="single" w:sz="4" w:space="0" w:color="0070C0"/>
              <w:bottom w:val="single" w:sz="4" w:space="0" w:color="0070C0"/>
              <w:right w:val="single" w:sz="4" w:space="0" w:color="0070C0"/>
            </w:tcBorders>
          </w:tcPr>
          <w:p w14:paraId="0F3A2B43" w14:textId="77777777" w:rsidR="002756B3" w:rsidRDefault="0093378F">
            <w:pPr>
              <w:spacing w:after="0" w:line="259" w:lineRule="auto"/>
              <w:ind w:left="0" w:firstLine="0"/>
            </w:pPr>
            <w:r>
              <w:t xml:space="preserve">Acute Tox. 4 (Oral) </w:t>
            </w:r>
          </w:p>
        </w:tc>
        <w:tc>
          <w:tcPr>
            <w:tcW w:w="3179" w:type="dxa"/>
            <w:tcBorders>
              <w:top w:val="single" w:sz="4" w:space="0" w:color="0070C0"/>
              <w:left w:val="single" w:sz="4" w:space="0" w:color="0070C0"/>
              <w:bottom w:val="single" w:sz="4" w:space="0" w:color="0070C0"/>
              <w:right w:val="single" w:sz="4" w:space="0" w:color="0070C0"/>
            </w:tcBorders>
          </w:tcPr>
          <w:p w14:paraId="459A74B8" w14:textId="77777777" w:rsidR="002756B3" w:rsidRDefault="0093378F">
            <w:pPr>
              <w:spacing w:after="0" w:line="259" w:lineRule="auto"/>
              <w:ind w:left="0" w:firstLine="0"/>
            </w:pPr>
            <w:r>
              <w:t xml:space="preserve">Acute toxicity (Oral) Category 4 </w:t>
            </w:r>
          </w:p>
        </w:tc>
      </w:tr>
      <w:tr w:rsidR="002756B3" w14:paraId="6BBE8B09" w14:textId="77777777">
        <w:trPr>
          <w:trHeight w:val="214"/>
        </w:trPr>
        <w:tc>
          <w:tcPr>
            <w:tcW w:w="1567" w:type="dxa"/>
            <w:tcBorders>
              <w:top w:val="single" w:sz="4" w:space="0" w:color="0070C0"/>
              <w:left w:val="single" w:sz="4" w:space="0" w:color="0070C0"/>
              <w:bottom w:val="single" w:sz="4" w:space="0" w:color="0070C0"/>
              <w:right w:val="single" w:sz="4" w:space="0" w:color="0070C0"/>
            </w:tcBorders>
          </w:tcPr>
          <w:p w14:paraId="313AAD18" w14:textId="77777777" w:rsidR="002756B3" w:rsidRDefault="0093378F">
            <w:pPr>
              <w:spacing w:after="0" w:line="259" w:lineRule="auto"/>
              <w:ind w:left="0" w:firstLine="0"/>
            </w:pPr>
            <w:r>
              <w:t xml:space="preserve">Eye Dam. 1 </w:t>
            </w:r>
          </w:p>
        </w:tc>
        <w:tc>
          <w:tcPr>
            <w:tcW w:w="3179" w:type="dxa"/>
            <w:tcBorders>
              <w:top w:val="single" w:sz="4" w:space="0" w:color="0070C0"/>
              <w:left w:val="single" w:sz="4" w:space="0" w:color="0070C0"/>
              <w:bottom w:val="single" w:sz="4" w:space="0" w:color="0070C0"/>
              <w:right w:val="single" w:sz="4" w:space="0" w:color="0070C0"/>
            </w:tcBorders>
          </w:tcPr>
          <w:p w14:paraId="330F445E" w14:textId="77777777" w:rsidR="002756B3" w:rsidRDefault="0093378F">
            <w:pPr>
              <w:spacing w:after="0" w:line="259" w:lineRule="auto"/>
              <w:ind w:left="0" w:firstLine="0"/>
            </w:pPr>
            <w:r>
              <w:t xml:space="preserve">Serious Eye Damage/Irritation Category 1 </w:t>
            </w:r>
          </w:p>
        </w:tc>
      </w:tr>
      <w:tr w:rsidR="002756B3" w14:paraId="1C49A3E5" w14:textId="77777777">
        <w:trPr>
          <w:trHeight w:val="214"/>
        </w:trPr>
        <w:tc>
          <w:tcPr>
            <w:tcW w:w="1567" w:type="dxa"/>
            <w:tcBorders>
              <w:top w:val="single" w:sz="4" w:space="0" w:color="0070C0"/>
              <w:left w:val="single" w:sz="4" w:space="0" w:color="0070C0"/>
              <w:bottom w:val="single" w:sz="4" w:space="0" w:color="0070C0"/>
              <w:right w:val="single" w:sz="4" w:space="0" w:color="0070C0"/>
            </w:tcBorders>
          </w:tcPr>
          <w:p w14:paraId="07E8BDA7" w14:textId="77777777" w:rsidR="002756B3" w:rsidRDefault="0093378F">
            <w:pPr>
              <w:spacing w:after="0" w:line="259" w:lineRule="auto"/>
              <w:ind w:left="0" w:firstLine="0"/>
            </w:pPr>
            <w:r>
              <w:t xml:space="preserve">H302 </w:t>
            </w:r>
          </w:p>
        </w:tc>
        <w:tc>
          <w:tcPr>
            <w:tcW w:w="3179" w:type="dxa"/>
            <w:tcBorders>
              <w:top w:val="single" w:sz="4" w:space="0" w:color="0070C0"/>
              <w:left w:val="single" w:sz="4" w:space="0" w:color="0070C0"/>
              <w:bottom w:val="single" w:sz="4" w:space="0" w:color="0070C0"/>
              <w:right w:val="single" w:sz="4" w:space="0" w:color="0070C0"/>
            </w:tcBorders>
          </w:tcPr>
          <w:p w14:paraId="06C05A02" w14:textId="77777777" w:rsidR="002756B3" w:rsidRDefault="0093378F">
            <w:pPr>
              <w:spacing w:after="0" w:line="259" w:lineRule="auto"/>
              <w:ind w:left="0" w:firstLine="0"/>
            </w:pPr>
            <w:r>
              <w:t xml:space="preserve">Harmful if swallowed </w:t>
            </w:r>
          </w:p>
        </w:tc>
      </w:tr>
      <w:tr w:rsidR="002756B3" w14:paraId="51C27FE3" w14:textId="77777777">
        <w:trPr>
          <w:trHeight w:val="214"/>
        </w:trPr>
        <w:tc>
          <w:tcPr>
            <w:tcW w:w="1567" w:type="dxa"/>
            <w:tcBorders>
              <w:top w:val="single" w:sz="4" w:space="0" w:color="0070C0"/>
              <w:left w:val="single" w:sz="4" w:space="0" w:color="0070C0"/>
              <w:bottom w:val="single" w:sz="4" w:space="0" w:color="0070C0"/>
              <w:right w:val="single" w:sz="4" w:space="0" w:color="0070C0"/>
            </w:tcBorders>
          </w:tcPr>
          <w:p w14:paraId="50213F43" w14:textId="77777777" w:rsidR="002756B3" w:rsidRDefault="0093378F">
            <w:pPr>
              <w:spacing w:after="0" w:line="259" w:lineRule="auto"/>
              <w:ind w:left="0" w:firstLine="0"/>
            </w:pPr>
            <w:r>
              <w:t xml:space="preserve">H318 </w:t>
            </w:r>
          </w:p>
        </w:tc>
        <w:tc>
          <w:tcPr>
            <w:tcW w:w="3179" w:type="dxa"/>
            <w:tcBorders>
              <w:top w:val="single" w:sz="4" w:space="0" w:color="0070C0"/>
              <w:left w:val="single" w:sz="4" w:space="0" w:color="0070C0"/>
              <w:bottom w:val="single" w:sz="4" w:space="0" w:color="0070C0"/>
              <w:right w:val="single" w:sz="4" w:space="0" w:color="0070C0"/>
            </w:tcBorders>
          </w:tcPr>
          <w:p w14:paraId="2684DA96" w14:textId="77777777" w:rsidR="002756B3" w:rsidRDefault="0093378F">
            <w:pPr>
              <w:spacing w:after="0" w:line="259" w:lineRule="auto"/>
              <w:ind w:left="0" w:firstLine="0"/>
            </w:pPr>
            <w:r>
              <w:t xml:space="preserve">Causes serious eye damage </w:t>
            </w:r>
          </w:p>
        </w:tc>
      </w:tr>
      <w:tr w:rsidR="002756B3" w14:paraId="005851D4" w14:textId="77777777">
        <w:trPr>
          <w:trHeight w:val="216"/>
        </w:trPr>
        <w:tc>
          <w:tcPr>
            <w:tcW w:w="1567" w:type="dxa"/>
            <w:tcBorders>
              <w:top w:val="single" w:sz="4" w:space="0" w:color="0070C0"/>
              <w:left w:val="single" w:sz="4" w:space="0" w:color="0070C0"/>
              <w:bottom w:val="single" w:sz="4" w:space="0" w:color="0070C0"/>
              <w:right w:val="single" w:sz="4" w:space="0" w:color="0070C0"/>
            </w:tcBorders>
          </w:tcPr>
          <w:p w14:paraId="2DB107AD" w14:textId="77777777" w:rsidR="002756B3" w:rsidRDefault="0093378F">
            <w:pPr>
              <w:spacing w:after="0" w:line="259" w:lineRule="auto"/>
              <w:ind w:left="0" w:firstLine="0"/>
            </w:pPr>
            <w:r>
              <w:t xml:space="preserve">R22 </w:t>
            </w:r>
          </w:p>
        </w:tc>
        <w:tc>
          <w:tcPr>
            <w:tcW w:w="3179" w:type="dxa"/>
            <w:tcBorders>
              <w:top w:val="single" w:sz="4" w:space="0" w:color="0070C0"/>
              <w:left w:val="single" w:sz="4" w:space="0" w:color="0070C0"/>
              <w:bottom w:val="single" w:sz="4" w:space="0" w:color="0070C0"/>
              <w:right w:val="single" w:sz="4" w:space="0" w:color="0070C0"/>
            </w:tcBorders>
          </w:tcPr>
          <w:p w14:paraId="7B803403" w14:textId="77777777" w:rsidR="002756B3" w:rsidRDefault="0093378F">
            <w:pPr>
              <w:spacing w:after="0" w:line="259" w:lineRule="auto"/>
              <w:ind w:left="0" w:firstLine="0"/>
            </w:pPr>
            <w:r>
              <w:t xml:space="preserve">Harmful if swallowed. </w:t>
            </w:r>
          </w:p>
        </w:tc>
      </w:tr>
      <w:tr w:rsidR="002756B3" w14:paraId="3EB48B6E" w14:textId="77777777">
        <w:trPr>
          <w:trHeight w:val="214"/>
        </w:trPr>
        <w:tc>
          <w:tcPr>
            <w:tcW w:w="1567" w:type="dxa"/>
            <w:tcBorders>
              <w:top w:val="single" w:sz="4" w:space="0" w:color="0070C0"/>
              <w:left w:val="single" w:sz="4" w:space="0" w:color="0070C0"/>
              <w:bottom w:val="single" w:sz="4" w:space="0" w:color="0070C0"/>
              <w:right w:val="single" w:sz="4" w:space="0" w:color="0070C0"/>
            </w:tcBorders>
          </w:tcPr>
          <w:p w14:paraId="5747D382" w14:textId="77777777" w:rsidR="002756B3" w:rsidRDefault="0093378F">
            <w:pPr>
              <w:spacing w:after="0" w:line="259" w:lineRule="auto"/>
              <w:ind w:left="0" w:firstLine="0"/>
            </w:pPr>
            <w:r>
              <w:t xml:space="preserve">R41 </w:t>
            </w:r>
          </w:p>
        </w:tc>
        <w:tc>
          <w:tcPr>
            <w:tcW w:w="3179" w:type="dxa"/>
            <w:tcBorders>
              <w:top w:val="single" w:sz="4" w:space="0" w:color="0070C0"/>
              <w:left w:val="single" w:sz="4" w:space="0" w:color="0070C0"/>
              <w:bottom w:val="single" w:sz="4" w:space="0" w:color="0070C0"/>
              <w:right w:val="single" w:sz="4" w:space="0" w:color="0070C0"/>
            </w:tcBorders>
          </w:tcPr>
          <w:p w14:paraId="798A037B" w14:textId="77777777" w:rsidR="002756B3" w:rsidRDefault="0093378F">
            <w:pPr>
              <w:spacing w:after="0" w:line="259" w:lineRule="auto"/>
              <w:ind w:left="0" w:firstLine="0"/>
            </w:pPr>
            <w:r>
              <w:t xml:space="preserve">Risk of serious damage to eyes. </w:t>
            </w:r>
          </w:p>
        </w:tc>
      </w:tr>
    </w:tbl>
    <w:p w14:paraId="2F55DDA5" w14:textId="77777777" w:rsidR="002756B3" w:rsidRDefault="0093378F">
      <w:pPr>
        <w:spacing w:after="15" w:line="259" w:lineRule="auto"/>
        <w:ind w:left="-5" w:right="5380"/>
      </w:pPr>
      <w:r>
        <w:rPr>
          <w:color w:val="FFFFFF"/>
        </w:rPr>
        <w:t xml:space="preserve">------ </w:t>
      </w:r>
    </w:p>
    <w:p w14:paraId="0C24BEE3" w14:textId="77777777" w:rsidR="002756B3" w:rsidRDefault="0093378F">
      <w:pPr>
        <w:spacing w:after="15" w:line="259" w:lineRule="auto"/>
        <w:ind w:left="-5" w:right="5380"/>
      </w:pPr>
      <w:r>
        <w:rPr>
          <w:color w:val="FFFFFF"/>
        </w:rPr>
        <w:t xml:space="preserve">------ </w:t>
      </w:r>
    </w:p>
    <w:p w14:paraId="78BBC9ED" w14:textId="77777777" w:rsidR="002756B3" w:rsidRDefault="0093378F">
      <w:pPr>
        <w:spacing w:after="15" w:line="259" w:lineRule="auto"/>
        <w:ind w:left="-5" w:right="5380"/>
      </w:pPr>
      <w:r>
        <w:rPr>
          <w:color w:val="FFFFFF"/>
        </w:rPr>
        <w:t xml:space="preserve">------ </w:t>
      </w:r>
    </w:p>
    <w:p w14:paraId="573E8388" w14:textId="77777777" w:rsidR="002756B3" w:rsidRDefault="0093378F">
      <w:pPr>
        <w:spacing w:after="15" w:line="259" w:lineRule="auto"/>
        <w:ind w:left="-5" w:right="5380"/>
      </w:pPr>
      <w:r>
        <w:rPr>
          <w:color w:val="FFFFFF"/>
        </w:rPr>
        <w:t xml:space="preserve">------ </w:t>
      </w:r>
    </w:p>
    <w:p w14:paraId="1448CAC1" w14:textId="77777777" w:rsidR="002756B3" w:rsidRDefault="0093378F">
      <w:pPr>
        <w:spacing w:after="15" w:line="259" w:lineRule="auto"/>
        <w:ind w:left="-5" w:right="5380"/>
      </w:pPr>
      <w:r>
        <w:rPr>
          <w:color w:val="FFFFFF"/>
        </w:rPr>
        <w:t xml:space="preserve">------ </w:t>
      </w:r>
    </w:p>
    <w:p w14:paraId="4797197E" w14:textId="77777777" w:rsidR="002756B3" w:rsidRDefault="0093378F">
      <w:pPr>
        <w:spacing w:after="15" w:line="259" w:lineRule="auto"/>
        <w:ind w:left="-5" w:right="5380"/>
      </w:pPr>
      <w:r>
        <w:rPr>
          <w:color w:val="FFFFFF"/>
        </w:rPr>
        <w:t xml:space="preserve">------ </w:t>
      </w:r>
    </w:p>
    <w:p w14:paraId="0AB9C647" w14:textId="77777777" w:rsidR="002756B3" w:rsidRDefault="0093378F">
      <w:pPr>
        <w:spacing w:after="0" w:line="259" w:lineRule="auto"/>
        <w:ind w:left="5" w:firstLine="0"/>
      </w:pPr>
      <w:r>
        <w:t xml:space="preserve"> </w:t>
      </w:r>
    </w:p>
    <w:p w14:paraId="13F83A8F" w14:textId="77777777" w:rsidR="002756B3" w:rsidRDefault="0093378F">
      <w:pPr>
        <w:spacing w:after="0" w:line="238" w:lineRule="auto"/>
        <w:ind w:left="5" w:firstLine="0"/>
      </w:pPr>
      <w:r>
        <w:rPr>
          <w:i/>
          <w:sz w:val="12"/>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2756B3">
      <w:headerReference w:type="even" r:id="rId8"/>
      <w:headerReference w:type="default" r:id="rId9"/>
      <w:footerReference w:type="even" r:id="rId10"/>
      <w:footerReference w:type="default" r:id="rId11"/>
      <w:headerReference w:type="first" r:id="rId12"/>
      <w:footerReference w:type="first" r:id="rId13"/>
      <w:pgSz w:w="11906" w:h="16838"/>
      <w:pgMar w:top="714" w:right="635" w:bottom="1083" w:left="715"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E880" w14:textId="77777777" w:rsidR="0093378F" w:rsidRDefault="0093378F">
      <w:pPr>
        <w:spacing w:after="0" w:line="240" w:lineRule="auto"/>
      </w:pPr>
      <w:r>
        <w:separator/>
      </w:r>
    </w:p>
  </w:endnote>
  <w:endnote w:type="continuationSeparator" w:id="0">
    <w:p w14:paraId="47B902F6" w14:textId="77777777" w:rsidR="0093378F" w:rsidRDefault="0093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6924" w14:textId="77777777" w:rsidR="002756B3" w:rsidRDefault="0093378F">
    <w:pPr>
      <w:tabs>
        <w:tab w:val="center" w:pos="5253"/>
        <w:tab w:val="right" w:pos="10556"/>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448DF7" wp14:editId="7F07196A">
              <wp:simplePos x="0" y="0"/>
              <wp:positionH relativeFrom="page">
                <wp:posOffset>388620</wp:posOffset>
              </wp:positionH>
              <wp:positionV relativeFrom="page">
                <wp:posOffset>10106862</wp:posOffset>
              </wp:positionV>
              <wp:extent cx="6790945" cy="6097"/>
              <wp:effectExtent l="0" t="0" r="0" b="0"/>
              <wp:wrapSquare wrapText="bothSides"/>
              <wp:docPr id="19271" name="Group 19271"/>
              <wp:cNvGraphicFramePr/>
              <a:graphic xmlns:a="http://schemas.openxmlformats.org/drawingml/2006/main">
                <a:graphicData uri="http://schemas.microsoft.com/office/word/2010/wordprocessingGroup">
                  <wpg:wgp>
                    <wpg:cNvGrpSpPr/>
                    <wpg:grpSpPr>
                      <a:xfrm>
                        <a:off x="0" y="0"/>
                        <a:ext cx="6790945" cy="6097"/>
                        <a:chOff x="0" y="0"/>
                        <a:chExt cx="6790945" cy="6097"/>
                      </a:xfrm>
                    </wpg:grpSpPr>
                    <wps:wsp>
                      <wps:cNvPr id="20413" name="Shape 20413"/>
                      <wps:cNvSpPr/>
                      <wps:spPr>
                        <a:xfrm>
                          <a:off x="0" y="0"/>
                          <a:ext cx="1782191" cy="9144"/>
                        </a:xfrm>
                        <a:custGeom>
                          <a:avLst/>
                          <a:gdLst/>
                          <a:ahLst/>
                          <a:cxnLst/>
                          <a:rect l="0" t="0" r="0" b="0"/>
                          <a:pathLst>
                            <a:path w="1782191" h="9144">
                              <a:moveTo>
                                <a:pt x="0" y="0"/>
                              </a:moveTo>
                              <a:lnTo>
                                <a:pt x="1782191" y="0"/>
                              </a:lnTo>
                              <a:lnTo>
                                <a:pt x="1782191"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14" name="Shape 20414"/>
                      <wps:cNvSpPr/>
                      <wps:spPr>
                        <a:xfrm>
                          <a:off x="17821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15" name="Shape 20415"/>
                      <wps:cNvSpPr/>
                      <wps:spPr>
                        <a:xfrm>
                          <a:off x="1788287" y="0"/>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16" name="Shape 20416"/>
                      <wps:cNvSpPr/>
                      <wps:spPr>
                        <a:xfrm>
                          <a:off x="5021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17" name="Shape 20417"/>
                      <wps:cNvSpPr/>
                      <wps:spPr>
                        <a:xfrm>
                          <a:off x="5027422"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271" style="width:534.72pt;height:0.480042pt;position:absolute;mso-position-horizontal-relative:page;mso-position-horizontal:absolute;margin-left:30.6pt;mso-position-vertical-relative:page;margin-top:795.816pt;" coordsize="67909,60">
              <v:shape id="Shape 20418" style="position:absolute;width:17821;height:91;left:0;top:0;" coordsize="1782191,9144" path="m0,0l1782191,0l1782191,9144l0,9144l0,0">
                <v:stroke weight="0pt" endcap="flat" joinstyle="miter" miterlimit="10" on="false" color="#000000" opacity="0"/>
                <v:fill on="true" color="#0070c0"/>
              </v:shape>
              <v:shape id="Shape 20419" style="position:absolute;width:91;height:91;left:17821;top:0;" coordsize="9144,9144" path="m0,0l9144,0l9144,9144l0,9144l0,0">
                <v:stroke weight="0pt" endcap="flat" joinstyle="miter" miterlimit="10" on="false" color="#000000" opacity="0"/>
                <v:fill on="true" color="#0070c0"/>
              </v:shape>
              <v:shape id="Shape 20420" style="position:absolute;width:32330;height:91;left:17882;top:0;" coordsize="3233039,9144" path="m0,0l3233039,0l3233039,9144l0,9144l0,0">
                <v:stroke weight="0pt" endcap="flat" joinstyle="miter" miterlimit="10" on="false" color="#000000" opacity="0"/>
                <v:fill on="true" color="#0070c0"/>
              </v:shape>
              <v:shape id="Shape 20421" style="position:absolute;width:91;height:91;left:50213;top:0;" coordsize="9144,9144" path="m0,0l9144,0l9144,9144l0,9144l0,0">
                <v:stroke weight="0pt" endcap="flat" joinstyle="miter" miterlimit="10" on="false" color="#000000" opacity="0"/>
                <v:fill on="true" color="#0070c0"/>
              </v:shape>
              <v:shape id="Shape 20422" style="position:absolute;width:17635;height:91;left:50274;top:0;" coordsize="1763522,9144" path="m0,0l1763522,0l1763522,9144l0,9144l0,0">
                <v:stroke weight="0pt" endcap="flat" joinstyle="miter" miterlimit="10" on="false" color="#000000" opacity="0"/>
                <v:fill on="true" color="#0070c0"/>
              </v:shape>
              <w10:wrap type="square"/>
            </v:group>
          </w:pict>
        </mc:Fallback>
      </mc:AlternateContent>
    </w:r>
    <w:r>
      <w:rPr>
        <w:sz w:val="14"/>
      </w:rPr>
      <w:t xml:space="preserve">27/06/2011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4</w:t>
    </w:r>
    <w:r>
      <w:rPr>
        <w:sz w:val="14"/>
      </w:rPr>
      <w:fldChar w:fldCharType="end"/>
    </w:r>
    <w:r>
      <w:rPr>
        <w:sz w:val="14"/>
      </w:rPr>
      <w:t xml:space="preserve"> </w:t>
    </w:r>
  </w:p>
  <w:p w14:paraId="13E82EF2" w14:textId="77777777" w:rsidR="002756B3" w:rsidRDefault="0093378F">
    <w:pPr>
      <w:spacing w:after="0" w:line="259" w:lineRule="auto"/>
      <w:ind w:left="5"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0EB0" w14:textId="77777777" w:rsidR="002756B3" w:rsidRDefault="0093378F">
    <w:pPr>
      <w:tabs>
        <w:tab w:val="center" w:pos="5253"/>
        <w:tab w:val="right" w:pos="10556"/>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E66EBCC" wp14:editId="5D70C75A">
              <wp:simplePos x="0" y="0"/>
              <wp:positionH relativeFrom="page">
                <wp:posOffset>388620</wp:posOffset>
              </wp:positionH>
              <wp:positionV relativeFrom="page">
                <wp:posOffset>10106862</wp:posOffset>
              </wp:positionV>
              <wp:extent cx="6790945" cy="6097"/>
              <wp:effectExtent l="0" t="0" r="0" b="0"/>
              <wp:wrapSquare wrapText="bothSides"/>
              <wp:docPr id="19218" name="Group 19218"/>
              <wp:cNvGraphicFramePr/>
              <a:graphic xmlns:a="http://schemas.openxmlformats.org/drawingml/2006/main">
                <a:graphicData uri="http://schemas.microsoft.com/office/word/2010/wordprocessingGroup">
                  <wpg:wgp>
                    <wpg:cNvGrpSpPr/>
                    <wpg:grpSpPr>
                      <a:xfrm>
                        <a:off x="0" y="0"/>
                        <a:ext cx="6790945" cy="6097"/>
                        <a:chOff x="0" y="0"/>
                        <a:chExt cx="6790945" cy="6097"/>
                      </a:xfrm>
                    </wpg:grpSpPr>
                    <wps:wsp>
                      <wps:cNvPr id="20403" name="Shape 20403"/>
                      <wps:cNvSpPr/>
                      <wps:spPr>
                        <a:xfrm>
                          <a:off x="0" y="0"/>
                          <a:ext cx="1782191" cy="9144"/>
                        </a:xfrm>
                        <a:custGeom>
                          <a:avLst/>
                          <a:gdLst/>
                          <a:ahLst/>
                          <a:cxnLst/>
                          <a:rect l="0" t="0" r="0" b="0"/>
                          <a:pathLst>
                            <a:path w="1782191" h="9144">
                              <a:moveTo>
                                <a:pt x="0" y="0"/>
                              </a:moveTo>
                              <a:lnTo>
                                <a:pt x="1782191" y="0"/>
                              </a:lnTo>
                              <a:lnTo>
                                <a:pt x="1782191"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04" name="Shape 20404"/>
                      <wps:cNvSpPr/>
                      <wps:spPr>
                        <a:xfrm>
                          <a:off x="17821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05" name="Shape 20405"/>
                      <wps:cNvSpPr/>
                      <wps:spPr>
                        <a:xfrm>
                          <a:off x="1788287" y="0"/>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06" name="Shape 20406"/>
                      <wps:cNvSpPr/>
                      <wps:spPr>
                        <a:xfrm>
                          <a:off x="5021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07" name="Shape 20407"/>
                      <wps:cNvSpPr/>
                      <wps:spPr>
                        <a:xfrm>
                          <a:off x="5027422"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218" style="width:534.72pt;height:0.480042pt;position:absolute;mso-position-horizontal-relative:page;mso-position-horizontal:absolute;margin-left:30.6pt;mso-position-vertical-relative:page;margin-top:795.816pt;" coordsize="67909,60">
              <v:shape id="Shape 20408" style="position:absolute;width:17821;height:91;left:0;top:0;" coordsize="1782191,9144" path="m0,0l1782191,0l1782191,9144l0,9144l0,0">
                <v:stroke weight="0pt" endcap="flat" joinstyle="miter" miterlimit="10" on="false" color="#000000" opacity="0"/>
                <v:fill on="true" color="#0070c0"/>
              </v:shape>
              <v:shape id="Shape 20409" style="position:absolute;width:91;height:91;left:17821;top:0;" coordsize="9144,9144" path="m0,0l9144,0l9144,9144l0,9144l0,0">
                <v:stroke weight="0pt" endcap="flat" joinstyle="miter" miterlimit="10" on="false" color="#000000" opacity="0"/>
                <v:fill on="true" color="#0070c0"/>
              </v:shape>
              <v:shape id="Shape 20410" style="position:absolute;width:32330;height:91;left:17882;top:0;" coordsize="3233039,9144" path="m0,0l3233039,0l3233039,9144l0,9144l0,0">
                <v:stroke weight="0pt" endcap="flat" joinstyle="miter" miterlimit="10" on="false" color="#000000" opacity="0"/>
                <v:fill on="true" color="#0070c0"/>
              </v:shape>
              <v:shape id="Shape 20411" style="position:absolute;width:91;height:91;left:50213;top:0;" coordsize="9144,9144" path="m0,0l9144,0l9144,9144l0,9144l0,0">
                <v:stroke weight="0pt" endcap="flat" joinstyle="miter" miterlimit="10" on="false" color="#000000" opacity="0"/>
                <v:fill on="true" color="#0070c0"/>
              </v:shape>
              <v:shape id="Shape 20412" style="position:absolute;width:17635;height:91;left:50274;top:0;" coordsize="1763522,9144" path="m0,0l1763522,0l1763522,9144l0,9144l0,0">
                <v:stroke weight="0pt" endcap="flat" joinstyle="miter" miterlimit="10" on="false" color="#000000" opacity="0"/>
                <v:fill on="true" color="#0070c0"/>
              </v:shape>
              <w10:wrap type="square"/>
            </v:group>
          </w:pict>
        </mc:Fallback>
      </mc:AlternateContent>
    </w:r>
    <w:r>
      <w:rPr>
        <w:sz w:val="14"/>
      </w:rPr>
      <w:t xml:space="preserve">27/06/2011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4</w:t>
    </w:r>
    <w:r>
      <w:rPr>
        <w:sz w:val="14"/>
      </w:rPr>
      <w:fldChar w:fldCharType="end"/>
    </w:r>
    <w:r>
      <w:rPr>
        <w:sz w:val="14"/>
      </w:rPr>
      <w:t xml:space="preserve"> </w:t>
    </w:r>
  </w:p>
  <w:p w14:paraId="0AB647D6" w14:textId="77777777" w:rsidR="002756B3" w:rsidRDefault="0093378F">
    <w:pPr>
      <w:spacing w:after="0" w:line="259" w:lineRule="auto"/>
      <w:ind w:left="5"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540C" w14:textId="77777777" w:rsidR="002756B3" w:rsidRDefault="0093378F">
    <w:pPr>
      <w:tabs>
        <w:tab w:val="center" w:pos="5253"/>
        <w:tab w:val="right" w:pos="10556"/>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A9CA428" wp14:editId="765271E9">
              <wp:simplePos x="0" y="0"/>
              <wp:positionH relativeFrom="page">
                <wp:posOffset>388620</wp:posOffset>
              </wp:positionH>
              <wp:positionV relativeFrom="page">
                <wp:posOffset>10106862</wp:posOffset>
              </wp:positionV>
              <wp:extent cx="6790945" cy="6097"/>
              <wp:effectExtent l="0" t="0" r="0" b="0"/>
              <wp:wrapSquare wrapText="bothSides"/>
              <wp:docPr id="19165" name="Group 19165"/>
              <wp:cNvGraphicFramePr/>
              <a:graphic xmlns:a="http://schemas.openxmlformats.org/drawingml/2006/main">
                <a:graphicData uri="http://schemas.microsoft.com/office/word/2010/wordprocessingGroup">
                  <wpg:wgp>
                    <wpg:cNvGrpSpPr/>
                    <wpg:grpSpPr>
                      <a:xfrm>
                        <a:off x="0" y="0"/>
                        <a:ext cx="6790945" cy="6097"/>
                        <a:chOff x="0" y="0"/>
                        <a:chExt cx="6790945" cy="6097"/>
                      </a:xfrm>
                    </wpg:grpSpPr>
                    <wps:wsp>
                      <wps:cNvPr id="20393" name="Shape 20393"/>
                      <wps:cNvSpPr/>
                      <wps:spPr>
                        <a:xfrm>
                          <a:off x="0" y="0"/>
                          <a:ext cx="1782191" cy="9144"/>
                        </a:xfrm>
                        <a:custGeom>
                          <a:avLst/>
                          <a:gdLst/>
                          <a:ahLst/>
                          <a:cxnLst/>
                          <a:rect l="0" t="0" r="0" b="0"/>
                          <a:pathLst>
                            <a:path w="1782191" h="9144">
                              <a:moveTo>
                                <a:pt x="0" y="0"/>
                              </a:moveTo>
                              <a:lnTo>
                                <a:pt x="1782191" y="0"/>
                              </a:lnTo>
                              <a:lnTo>
                                <a:pt x="1782191"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94" name="Shape 20394"/>
                      <wps:cNvSpPr/>
                      <wps:spPr>
                        <a:xfrm>
                          <a:off x="17821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95" name="Shape 20395"/>
                      <wps:cNvSpPr/>
                      <wps:spPr>
                        <a:xfrm>
                          <a:off x="1788287" y="0"/>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96" name="Shape 20396"/>
                      <wps:cNvSpPr/>
                      <wps:spPr>
                        <a:xfrm>
                          <a:off x="5021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97" name="Shape 20397"/>
                      <wps:cNvSpPr/>
                      <wps:spPr>
                        <a:xfrm>
                          <a:off x="5027422"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165" style="width:534.72pt;height:0.480042pt;position:absolute;mso-position-horizontal-relative:page;mso-position-horizontal:absolute;margin-left:30.6pt;mso-position-vertical-relative:page;margin-top:795.816pt;" coordsize="67909,60">
              <v:shape id="Shape 20398" style="position:absolute;width:17821;height:91;left:0;top:0;" coordsize="1782191,9144" path="m0,0l1782191,0l1782191,9144l0,9144l0,0">
                <v:stroke weight="0pt" endcap="flat" joinstyle="miter" miterlimit="10" on="false" color="#000000" opacity="0"/>
                <v:fill on="true" color="#0070c0"/>
              </v:shape>
              <v:shape id="Shape 20399" style="position:absolute;width:91;height:91;left:17821;top:0;" coordsize="9144,9144" path="m0,0l9144,0l9144,9144l0,9144l0,0">
                <v:stroke weight="0pt" endcap="flat" joinstyle="miter" miterlimit="10" on="false" color="#000000" opacity="0"/>
                <v:fill on="true" color="#0070c0"/>
              </v:shape>
              <v:shape id="Shape 20400" style="position:absolute;width:32330;height:91;left:17882;top:0;" coordsize="3233039,9144" path="m0,0l3233039,0l3233039,9144l0,9144l0,0">
                <v:stroke weight="0pt" endcap="flat" joinstyle="miter" miterlimit="10" on="false" color="#000000" opacity="0"/>
                <v:fill on="true" color="#0070c0"/>
              </v:shape>
              <v:shape id="Shape 20401" style="position:absolute;width:91;height:91;left:50213;top:0;" coordsize="9144,9144" path="m0,0l9144,0l9144,9144l0,9144l0,0">
                <v:stroke weight="0pt" endcap="flat" joinstyle="miter" miterlimit="10" on="false" color="#000000" opacity="0"/>
                <v:fill on="true" color="#0070c0"/>
              </v:shape>
              <v:shape id="Shape 20402" style="position:absolute;width:17635;height:91;left:50274;top:0;" coordsize="1763522,9144" path="m0,0l1763522,0l1763522,9144l0,9144l0,0">
                <v:stroke weight="0pt" endcap="flat" joinstyle="miter" miterlimit="10" on="false" color="#000000" opacity="0"/>
                <v:fill on="true" color="#0070c0"/>
              </v:shape>
              <w10:wrap type="square"/>
            </v:group>
          </w:pict>
        </mc:Fallback>
      </mc:AlternateContent>
    </w:r>
    <w:r>
      <w:rPr>
        <w:sz w:val="14"/>
      </w:rPr>
      <w:t xml:space="preserve">27/06/2011 </w:t>
    </w:r>
    <w:r>
      <w:rPr>
        <w:sz w:val="14"/>
      </w:rPr>
      <w:tab/>
      <w:t>EN (</w:t>
    </w:r>
    <w:r>
      <w:rPr>
        <w:sz w:val="14"/>
      </w:rPr>
      <w:t xml:space="preserve">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4</w:t>
    </w:r>
    <w:r>
      <w:rPr>
        <w:sz w:val="14"/>
      </w:rPr>
      <w:fldChar w:fldCharType="end"/>
    </w:r>
    <w:r>
      <w:rPr>
        <w:sz w:val="14"/>
      </w:rPr>
      <w:t xml:space="preserve"> </w:t>
    </w:r>
  </w:p>
  <w:p w14:paraId="70A44026" w14:textId="77777777" w:rsidR="002756B3" w:rsidRDefault="0093378F">
    <w:pPr>
      <w:spacing w:after="0" w:line="259" w:lineRule="auto"/>
      <w:ind w:left="5"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9B90" w14:textId="77777777" w:rsidR="0093378F" w:rsidRDefault="0093378F">
      <w:pPr>
        <w:spacing w:after="0" w:line="240" w:lineRule="auto"/>
      </w:pPr>
      <w:r>
        <w:separator/>
      </w:r>
    </w:p>
  </w:footnote>
  <w:footnote w:type="continuationSeparator" w:id="0">
    <w:p w14:paraId="31C7CE12" w14:textId="77777777" w:rsidR="0093378F" w:rsidRDefault="00933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0AA6" w14:textId="77777777" w:rsidR="002756B3" w:rsidRDefault="0093378F">
    <w:pPr>
      <w:spacing w:after="0" w:line="259" w:lineRule="auto"/>
      <w:ind w:left="-10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CBD91E1" wp14:editId="4F923057">
              <wp:simplePos x="0" y="0"/>
              <wp:positionH relativeFrom="page">
                <wp:posOffset>379476</wp:posOffset>
              </wp:positionH>
              <wp:positionV relativeFrom="page">
                <wp:posOffset>999744</wp:posOffset>
              </wp:positionV>
              <wp:extent cx="6800088" cy="6096"/>
              <wp:effectExtent l="0" t="0" r="0" b="0"/>
              <wp:wrapSquare wrapText="bothSides"/>
              <wp:docPr id="19238" name="Group 19238"/>
              <wp:cNvGraphicFramePr/>
              <a:graphic xmlns:a="http://schemas.openxmlformats.org/drawingml/2006/main">
                <a:graphicData uri="http://schemas.microsoft.com/office/word/2010/wordprocessingGroup">
                  <wpg:wgp>
                    <wpg:cNvGrpSpPr/>
                    <wpg:grpSpPr>
                      <a:xfrm>
                        <a:off x="0" y="0"/>
                        <a:ext cx="6800088" cy="6096"/>
                        <a:chOff x="0" y="0"/>
                        <a:chExt cx="6800088" cy="6096"/>
                      </a:xfrm>
                    </wpg:grpSpPr>
                    <wps:wsp>
                      <wps:cNvPr id="20391" name="Shape 20391"/>
                      <wps:cNvSpPr/>
                      <wps:spPr>
                        <a:xfrm>
                          <a:off x="0" y="0"/>
                          <a:ext cx="6800088" cy="9144"/>
                        </a:xfrm>
                        <a:custGeom>
                          <a:avLst/>
                          <a:gdLst/>
                          <a:ahLst/>
                          <a:cxnLst/>
                          <a:rect l="0" t="0" r="0" b="0"/>
                          <a:pathLst>
                            <a:path w="6800088" h="9144">
                              <a:moveTo>
                                <a:pt x="0" y="0"/>
                              </a:moveTo>
                              <a:lnTo>
                                <a:pt x="6800088" y="0"/>
                              </a:lnTo>
                              <a:lnTo>
                                <a:pt x="68000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238" style="width:535.44pt;height:0.47998pt;position:absolute;mso-position-horizontal-relative:page;mso-position-horizontal:absolute;margin-left:29.88pt;mso-position-vertical-relative:page;margin-top:78.72pt;" coordsize="68000,60">
              <v:shape id="Shape 20392" style="position:absolute;width:68000;height:91;left:0;top:0;" coordsize="6800088,9144" path="m0,0l6800088,0l6800088,9144l0,9144l0,0">
                <v:stroke weight="0pt" endcap="flat" joinstyle="miter" miterlimit="10" on="false" color="#000000" opacity="0"/>
                <v:fill on="true" color="#0070c0"/>
              </v:shape>
              <w10:wrap type="square"/>
            </v:group>
          </w:pict>
        </mc:Fallback>
      </mc:AlternateContent>
    </w:r>
    <w:r>
      <w:rPr>
        <w:b/>
        <w:sz w:val="32"/>
      </w:rPr>
      <w:t xml:space="preserve">Flash Professional Ocean All Purpose Cleaner 5L </w:t>
    </w:r>
  </w:p>
  <w:p w14:paraId="45F04C42" w14:textId="77777777" w:rsidR="002756B3" w:rsidRDefault="0093378F">
    <w:pPr>
      <w:spacing w:after="0" w:line="258" w:lineRule="auto"/>
      <w:ind w:left="-103" w:firstLine="0"/>
      <w:jc w:val="both"/>
    </w:pPr>
    <w:r>
      <w:rPr>
        <w:sz w:val="24"/>
      </w:rPr>
      <w:t xml:space="preserve">Safety Data Sheet </w:t>
    </w:r>
    <w:r>
      <w:rPr>
        <w:sz w:val="24"/>
      </w:rPr>
      <w:tab/>
      <w:t xml:space="preserve"> </w:t>
    </w:r>
    <w:r>
      <w:rPr>
        <w:sz w:val="14"/>
      </w:rPr>
      <w:t>according to Regulation (EC) No. 453/2010</w:t>
    </w:r>
    <w:r>
      <w:rPr>
        <w:b/>
        <w:sz w:val="20"/>
      </w:rPr>
      <w:t xml:space="preserve"> </w:t>
    </w:r>
  </w:p>
  <w:p w14:paraId="2EAA6488" w14:textId="77777777" w:rsidR="002756B3" w:rsidRDefault="0093378F">
    <w:pPr>
      <w:spacing w:after="0" w:line="259" w:lineRule="auto"/>
      <w:ind w:left="5" w:firstLine="0"/>
    </w:pPr>
    <w:r>
      <w:rPr>
        <w:sz w:val="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555" w14:textId="77777777" w:rsidR="002756B3" w:rsidRDefault="0093378F">
    <w:pPr>
      <w:spacing w:after="0" w:line="259" w:lineRule="auto"/>
      <w:ind w:left="-10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6555E03" wp14:editId="04045BDB">
              <wp:simplePos x="0" y="0"/>
              <wp:positionH relativeFrom="page">
                <wp:posOffset>379476</wp:posOffset>
              </wp:positionH>
              <wp:positionV relativeFrom="page">
                <wp:posOffset>999744</wp:posOffset>
              </wp:positionV>
              <wp:extent cx="6800088" cy="6096"/>
              <wp:effectExtent l="0" t="0" r="0" b="0"/>
              <wp:wrapSquare wrapText="bothSides"/>
              <wp:docPr id="19185" name="Group 19185"/>
              <wp:cNvGraphicFramePr/>
              <a:graphic xmlns:a="http://schemas.openxmlformats.org/drawingml/2006/main">
                <a:graphicData uri="http://schemas.microsoft.com/office/word/2010/wordprocessingGroup">
                  <wpg:wgp>
                    <wpg:cNvGrpSpPr/>
                    <wpg:grpSpPr>
                      <a:xfrm>
                        <a:off x="0" y="0"/>
                        <a:ext cx="6800088" cy="6096"/>
                        <a:chOff x="0" y="0"/>
                        <a:chExt cx="6800088" cy="6096"/>
                      </a:xfrm>
                    </wpg:grpSpPr>
                    <wps:wsp>
                      <wps:cNvPr id="20389" name="Shape 20389"/>
                      <wps:cNvSpPr/>
                      <wps:spPr>
                        <a:xfrm>
                          <a:off x="0" y="0"/>
                          <a:ext cx="6800088" cy="9144"/>
                        </a:xfrm>
                        <a:custGeom>
                          <a:avLst/>
                          <a:gdLst/>
                          <a:ahLst/>
                          <a:cxnLst/>
                          <a:rect l="0" t="0" r="0" b="0"/>
                          <a:pathLst>
                            <a:path w="6800088" h="9144">
                              <a:moveTo>
                                <a:pt x="0" y="0"/>
                              </a:moveTo>
                              <a:lnTo>
                                <a:pt x="6800088" y="0"/>
                              </a:lnTo>
                              <a:lnTo>
                                <a:pt x="68000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185" style="width:535.44pt;height:0.47998pt;position:absolute;mso-position-horizontal-relative:page;mso-position-horizontal:absolute;margin-left:29.88pt;mso-position-vertical-relative:page;margin-top:78.72pt;" coordsize="68000,60">
              <v:shape id="Shape 20390" style="position:absolute;width:68000;height:91;left:0;top:0;" coordsize="6800088,9144" path="m0,0l6800088,0l6800088,9144l0,9144l0,0">
                <v:stroke weight="0pt" endcap="flat" joinstyle="miter" miterlimit="10" on="false" color="#000000" opacity="0"/>
                <v:fill on="true" color="#0070c0"/>
              </v:shape>
              <w10:wrap type="square"/>
            </v:group>
          </w:pict>
        </mc:Fallback>
      </mc:AlternateContent>
    </w:r>
    <w:r>
      <w:rPr>
        <w:b/>
        <w:sz w:val="32"/>
      </w:rPr>
      <w:t xml:space="preserve">Flash Professional Ocean All Purpose Cleaner 5L </w:t>
    </w:r>
  </w:p>
  <w:p w14:paraId="009011AF" w14:textId="77777777" w:rsidR="002756B3" w:rsidRDefault="0093378F">
    <w:pPr>
      <w:spacing w:after="0" w:line="258" w:lineRule="auto"/>
      <w:ind w:left="-103" w:firstLine="0"/>
      <w:jc w:val="both"/>
    </w:pPr>
    <w:r>
      <w:rPr>
        <w:sz w:val="24"/>
      </w:rPr>
      <w:t xml:space="preserve">Safety Data Sheet </w:t>
    </w:r>
    <w:r>
      <w:rPr>
        <w:sz w:val="24"/>
      </w:rPr>
      <w:tab/>
      <w:t xml:space="preserve"> </w:t>
    </w:r>
    <w:r>
      <w:rPr>
        <w:sz w:val="14"/>
      </w:rPr>
      <w:t>according to Regulation (EC) No. 453/2010</w:t>
    </w:r>
    <w:r>
      <w:rPr>
        <w:b/>
        <w:sz w:val="20"/>
      </w:rPr>
      <w:t xml:space="preserve"> </w:t>
    </w:r>
  </w:p>
  <w:p w14:paraId="3203072B" w14:textId="77777777" w:rsidR="002756B3" w:rsidRDefault="0093378F">
    <w:pPr>
      <w:spacing w:after="0" w:line="259" w:lineRule="auto"/>
      <w:ind w:left="5" w:firstLine="0"/>
    </w:pPr>
    <w:r>
      <w:rPr>
        <w:sz w:val="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42B6" w14:textId="77777777" w:rsidR="002756B3" w:rsidRDefault="002756B3">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B3"/>
    <w:rsid w:val="001F3E75"/>
    <w:rsid w:val="002756B3"/>
    <w:rsid w:val="0093378F"/>
    <w:rsid w:val="00AE2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6260"/>
  <w15:docId w15:val="{8779971B-C33A-4EB9-90B5-9C910756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5"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0070C0"/>
      <w:spacing w:after="0" w:line="259" w:lineRule="auto"/>
      <w:ind w:left="15"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pacing w:after="0" w:line="259" w:lineRule="auto"/>
      <w:ind w:left="15" w:right="5491" w:hanging="10"/>
      <w:outlineLvl w:val="1"/>
    </w:pPr>
    <w:rPr>
      <w:rFonts w:ascii="Arial" w:eastAsia="Arial" w:hAnsi="Arial" w:cs="Arial"/>
      <w:b/>
      <w:color w:val="0070C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character" w:customStyle="1" w:styleId="Heading2Char">
    <w:name w:val="Heading 2 Char"/>
    <w:link w:val="Heading2"/>
    <w:rPr>
      <w:rFonts w:ascii="Arial" w:eastAsia="Arial" w:hAnsi="Arial" w:cs="Arial"/>
      <w:b/>
      <w:color w:val="0070C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0.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1671</Words>
  <Characters>9527</Characters>
  <Application>Microsoft Office Word</Application>
  <DocSecurity>4</DocSecurity>
  <Lines>79</Lines>
  <Paragraphs>22</Paragraphs>
  <ScaleCrop>false</ScaleCrop>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dc:title>
  <dc:subject/>
  <dc:creator>Christophe Toubeau</dc:creator>
  <cp:keywords/>
  <cp:lastModifiedBy>Telah Christie</cp:lastModifiedBy>
  <cp:revision>2</cp:revision>
  <dcterms:created xsi:type="dcterms:W3CDTF">2026-04-10T08:49:00Z</dcterms:created>
  <dcterms:modified xsi:type="dcterms:W3CDTF">2026-04-10T08:49:00Z</dcterms:modified>
</cp:coreProperties>
</file>